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D17B2" w:rsidRPr="00FD17B2" w:rsidTr="00FD17B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D17B2" w:rsidRPr="00FD17B2" w:rsidRDefault="00FD17B2" w:rsidP="00FD17B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D17B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Порядке увольнения (освобождения от должности) в связи с утратой доверия лиц, замещающих должности муниципал</w:t>
      </w:r>
      <w:r w:rsidRPr="00FD17B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ь</w:t>
      </w:r>
      <w:r w:rsidRPr="00FD17B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ной службы в Администрации Вышнереутчанского сельсовета Медвенского район</w:t>
      </w:r>
      <w:proofErr w:type="gramStart"/>
      <w:r w:rsidRPr="00FD17B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а(</w:t>
      </w:r>
      <w:proofErr w:type="gramEnd"/>
      <w:r w:rsidRPr="00FD17B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 изменениями)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30.11.2018 года № 114-па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righ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 Порядке увольнения (освобождения от должности) в связи с утратой доверия лиц, замещающих должности муниципальной службы в Администрации Вышнер</w:t>
      </w:r>
      <w:r w:rsidRPr="00FD17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е</w:t>
      </w:r>
      <w:r w:rsidRPr="00FD17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утчанского сельсовета Медвенского район</w:t>
      </w:r>
      <w:proofErr w:type="gramStart"/>
      <w:r w:rsidRPr="00FD17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а(</w:t>
      </w:r>
      <w:proofErr w:type="gramEnd"/>
      <w:r w:rsidRPr="00FD17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 изменениями)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13.1. статьей 15 Федерального закона РФ от 25.12.2008 № 273-ФЗ «О противодействии коррупции», руководств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ясь статьями 14.1, 15, 27,27.1  Федерального закона РФ от 02.03.2007г. № 25-ФЗ «О муниципальной службе в Российской Федерации», Админ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страция Вышнереутчанского сельсовета Медвенского района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прилагаемый Порядок увольнения (освобождения от должности) в связи с утратой доверия лиц, замещающих должности м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ниципальной службы</w:t>
      </w:r>
      <w:r w:rsidRPr="00FD17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 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Администрации Вышнереутчанского сельсовета Медвенского района.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2.Заместителю главы Администрации Вышнереутчанского сельсов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 Медвенского района В.Н.Бабину ознакомить с настоящим постановл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нием муниципальных служащих Администрации Вышнереутчанского сельсовета Медвенского района.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right="-85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3.Постановление Администрации Вышнереутчанского сельсовета Медвенского района от 06.07.2012 года №33 «О Порядке увольнения (о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вобождения от должности) лиц, замещающих муниципальные должности в Администрации Вышнереутчанского сельсовета Медвенского района Курской области, в связи с утратой доверия считать утратившим силу.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Настоящее постановление вступает в силу со дня подписания и подлежит размещению на официальном сайте муниципального образов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«Вышнереутчанский сельсовет» Медвенского района Курской обла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 в сети «Интернет».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</w:t>
      </w:r>
      <w:proofErr w:type="gramStart"/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</w:t>
      </w:r>
      <w:proofErr w:type="gramEnd"/>
      <w:r w:rsidRPr="00FD17B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Г Подтуркин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Утверждено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постановлением Администрации Вышнереутчанского сельсовета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30.11.2018 года № 114-па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Порядок увольнения (освобождения от должности) в связи с утратой доверия лиц, замещающих должности муниципальной службы</w:t>
      </w:r>
      <w:r w:rsidRPr="00FD17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 </w:t>
      </w:r>
      <w:r w:rsidRPr="00FD17B2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 Администрации Вышнереутчанского сельсовета Ме</w:t>
      </w:r>
      <w:r w:rsidRPr="00FD17B2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д</w:t>
      </w:r>
      <w:r w:rsidRPr="00FD17B2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венского района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Настоящий Порядок разработан и принят в целях соблюдения лицами, замещающими должности муниципальной службы</w:t>
      </w:r>
      <w:r w:rsidRPr="00FD17B2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 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Администрации Вышнер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утчанского сельсовета Медвенского района, ограничений, запретов и требов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ний о предотвращении или об урегулировании конфликта интересов и исполн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обязанностей, установленных Федеральным законом от 25.12.2008 № 273-ФЗ «О противодействии коррупции».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 несоблюдение муниципальным служащим ограничений и запр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тов, требований о предотвращении или об урегулировании конфликта интересов и неисполнение обязанностей, установленных в целях противодействия корру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 Федеральным законом от 02.03.2007 № 25-ФЗ «О муниципальной службе в Российской Федерации» (далее - закон о муниципальной службе), Федерал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ным законом от 25.12.2008 № 273-ФЗ «О противодействии коррупции» (далее - закон о коррупции), другими федеральными законами, лица, замеща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ю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щие должности муниципальной службы</w:t>
      </w:r>
      <w:r w:rsidRPr="00FD17B2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 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proofErr w:type="gramEnd"/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Администрации Вышнереутчанского сельсовета Медвенского района, подлежат увольнению в связи с утратой дов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рия.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 Муниципальный служащий подлежит увольнению в связи с утр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той доверия в случаях: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 непредставления муниципальным служащим сведений о своих дох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дах, расходах, об имуществе и обязательствах имущественного характера, а также о доходах, расходах, об имуществе и обязательствах имущественного х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рактера, своих супруги (супруга) и несовершеннолетних детей, либо предста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ление заведомо недостоверных или неполных сведений;</w:t>
      </w:r>
      <w:proofErr w:type="gramEnd"/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 непринятие муниципальным служащим, являющимся стор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ной конфликта интересов, мер по предотвращению или урегулированию ко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фликта интересов;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 непринятия муниципальным служащим, являющимся представит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лем нанимателя, которому стало известно о возникновении у подчиненного ему муниципального служащего личной заинтересованности, которая приводит или может привести к конфликту интересов, мер по предотвращению или урегулированию конфликта интересов.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Увольнение в связи с утратой доверия применяется на основании: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 доклада о результатах проверки, проведенной ведущим специал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стом администрации поселения, (далее - работник ответственный по ведению кадровой работы), по информации, представленной в письменном виде в уст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новленном порядке;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 рекомендации комиссии по соблюдению требований к служебн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 поведению муниципальных служащих и урегулированию конфликта интер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сов Администрации сельсовета (далее - комиссия), в случае, если доклад о р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зультатах проверки направлялся в комиссию;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 объяснений муниципального служащего.</w:t>
      </w:r>
    </w:p>
    <w:p w:rsidR="00FD17B2" w:rsidRPr="00FD17B2" w:rsidRDefault="00FD17B2" w:rsidP="00FD17B2">
      <w:pPr>
        <w:widowControl/>
        <w:numPr>
          <w:ilvl w:val="0"/>
          <w:numId w:val="19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numPr>
          <w:ilvl w:val="1"/>
          <w:numId w:val="19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numPr>
          <w:ilvl w:val="2"/>
          <w:numId w:val="19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Увольнение в связи с утратой доверия применяются не позднее шести месяцев со дня поступления информации о совершении муниципальным служащим ко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руцционного правонарушения, не считая периода време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ной нетрудоспособности муниципального служащего, нахождения его в отпу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ке, и не позднее трёх лет со дня совершения им корруцционного правонаруш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ния. В указанные сроки не включается время производства по уголовному делу.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left="62" w:firstLine="10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В распоряжении об увольнении в связи с утратой доверия указыв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ется часть 6 статьи 27.1 Федерального закона РФ от 02.03.2007 № 25-ФЗ «О муниципальной службе в Российской Федерации</w:t>
      </w:r>
      <w:proofErr w:type="gramStart"/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»(</w:t>
      </w:r>
      <w:proofErr w:type="gramEnd"/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ред. Федерального закона от 16.12.2019 № 432-ФЗ), статьями 14.1, 15 и 27 настоящего Федерального з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кона.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3. Увольнение в связи с утратой доверия применяются не позднее одн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о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го месяца со дня обнаружения проступка, не считая периода време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н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ной нетрудоспособности работника, пребывания его в отпуске, а также вр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е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мени, необходимого на учет мнения представительного органа работников. (При этом взыскание не может быть применено позднее шести месяцев со дня совершения проступка, а по результатам ревизии, проверки финансово-хозяйственной деятельности или аудиторской проверки - позднее двух лет со дня его совершения.) Дисциплинарное взыскание за несоблюдение ограничений и запретов, неисполнение обязанностей, установленных законодательством Ро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с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 xml:space="preserve">сийской Федерации о противодействии коррупции, не может быть применено позднее трех лет со дня совершения проступка. </w:t>
      </w:r>
      <w:proofErr w:type="gramStart"/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В указанные сроки не включ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а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ется время производства по уголовному делу, (часть четвертая в ред. Фед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е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рального закона от 03.08.2018 № 304-ФЗ, «Трудовой кодекс Российской Фед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е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рации» от 30.12.2001 № 197-ФЗ (ред. от 11.10.2018).</w:t>
      </w:r>
      <w:proofErr w:type="gramEnd"/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4. В распоряжении об увольнении в связи с утратой доверия указывается часть 6 статьи 27.1 Федерального закона РФ от 02.03.2007 № 25-ФЗ «О муниципальной службе в Российской Федерации</w:t>
      </w:r>
      <w:proofErr w:type="gramStart"/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»(</w:t>
      </w:r>
      <w:proofErr w:type="gramEnd"/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ред. Федерального закона от 16.12.2019 № 432-ФЗ), статьями 14.1, 15 и 27 настоящего Федерального з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а</w:t>
      </w:r>
      <w:r w:rsidRPr="00FD17B2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кона. </w:t>
      </w:r>
      <w:r w:rsidRPr="00FD17B2">
        <w:rPr>
          <w:rFonts w:eastAsia="Times New Roman" w:cs="Times New Roman"/>
          <w:b/>
          <w:bCs/>
          <w:i/>
          <w:iCs/>
          <w:color w:val="000000"/>
          <w:kern w:val="0"/>
          <w:sz w:val="27"/>
          <w:lang w:eastAsia="ru-RU" w:bidi="ar-SA"/>
        </w:rPr>
        <w:t>Утрат силу 5-па от 20.01.2020г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4.1. Копия распоряжения об увольнении вручается муниципальн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 служащему под роспись в течение трех рабочих дней со дня изд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 соответствующего распоряжения, не считая времени отсутствия работника на работе.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Если муниципальный служащий отказывается ознакомиться с указа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ным распоряжением под роспись, то составляется соответствующий акт.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4.2. Муниципальный служащий вправе обжаловать увольнение в установленном порядке.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5. Сведения </w:t>
      </w:r>
      <w:proofErr w:type="gramStart"/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 применении к муниципальному служащему взыскания в виде увольнения в связи с утратой</w:t>
      </w:r>
      <w:proofErr w:type="gramEnd"/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доверия включаются Администрацией Вы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нереутчанского сельсовета Медвенского в реестр лиц, уволенных в связи с у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ратой доверия, предусмотренный </w:t>
      </w:r>
      <w:hyperlink r:id="rId7" w:history="1">
        <w:r w:rsidRPr="00FD17B2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статьей 15</w:t>
        </w:r>
      </w:hyperlink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Федерального закона от 25 декабря 2008 года № 273-ФЗ «О противодействии коррупции».</w:t>
      </w:r>
    </w:p>
    <w:p w:rsidR="00FD17B2" w:rsidRPr="00FD17B2" w:rsidRDefault="00FD17B2" w:rsidP="00FD17B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Порядок включения сведений в реестр лиц, уволенных в связи с утратой доверия, порядок исключения сведений из указанного реестра, порядок его в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FD17B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дения и размещения определяется Правительством Российской Федерации.</w:t>
      </w:r>
    </w:p>
    <w:p w:rsidR="00D02555" w:rsidRPr="00FD17B2" w:rsidRDefault="00D02555" w:rsidP="00FD17B2"/>
    <w:sectPr w:rsidR="00D02555" w:rsidRPr="00FD17B2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C68" w:rsidRDefault="00472C68" w:rsidP="00D02555">
      <w:r>
        <w:separator/>
      </w:r>
    </w:p>
  </w:endnote>
  <w:endnote w:type="continuationSeparator" w:id="0">
    <w:p w:rsidR="00472C68" w:rsidRDefault="00472C68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C68" w:rsidRDefault="00472C68" w:rsidP="00D02555">
      <w:r w:rsidRPr="00D02555">
        <w:rPr>
          <w:color w:val="000000"/>
        </w:rPr>
        <w:separator/>
      </w:r>
    </w:p>
  </w:footnote>
  <w:footnote w:type="continuationSeparator" w:id="0">
    <w:p w:rsidR="00472C68" w:rsidRDefault="00472C68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23938"/>
    <w:multiLevelType w:val="multilevel"/>
    <w:tmpl w:val="CBBA2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E39A1"/>
    <w:multiLevelType w:val="multilevel"/>
    <w:tmpl w:val="49FE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2"/>
  </w:num>
  <w:num w:numId="5">
    <w:abstractNumId w:val="15"/>
  </w:num>
  <w:num w:numId="6">
    <w:abstractNumId w:val="9"/>
  </w:num>
  <w:num w:numId="7">
    <w:abstractNumId w:val="1"/>
  </w:num>
  <w:num w:numId="8">
    <w:abstractNumId w:val="4"/>
  </w:num>
  <w:num w:numId="9">
    <w:abstractNumId w:val="16"/>
  </w:num>
  <w:num w:numId="10">
    <w:abstractNumId w:val="6"/>
  </w:num>
  <w:num w:numId="11">
    <w:abstractNumId w:val="11"/>
  </w:num>
  <w:num w:numId="12">
    <w:abstractNumId w:val="10"/>
  </w:num>
  <w:num w:numId="13">
    <w:abstractNumId w:val="14"/>
  </w:num>
  <w:num w:numId="14">
    <w:abstractNumId w:val="0"/>
  </w:num>
  <w:num w:numId="15">
    <w:abstractNumId w:val="7"/>
  </w:num>
  <w:num w:numId="16">
    <w:abstractNumId w:val="18"/>
  </w:num>
  <w:num w:numId="17">
    <w:abstractNumId w:val="13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1E541C"/>
    <w:rsid w:val="001F2B86"/>
    <w:rsid w:val="002374D7"/>
    <w:rsid w:val="002445BC"/>
    <w:rsid w:val="002F65E0"/>
    <w:rsid w:val="003532A4"/>
    <w:rsid w:val="00373C46"/>
    <w:rsid w:val="003F1B9E"/>
    <w:rsid w:val="004075A3"/>
    <w:rsid w:val="00426DE9"/>
    <w:rsid w:val="00472C68"/>
    <w:rsid w:val="00475C30"/>
    <w:rsid w:val="004E0658"/>
    <w:rsid w:val="0063676A"/>
    <w:rsid w:val="006667F0"/>
    <w:rsid w:val="00677658"/>
    <w:rsid w:val="006C2A8E"/>
    <w:rsid w:val="006C6361"/>
    <w:rsid w:val="006F0ADF"/>
    <w:rsid w:val="0071122D"/>
    <w:rsid w:val="00721259"/>
    <w:rsid w:val="007B3B7E"/>
    <w:rsid w:val="007C21FF"/>
    <w:rsid w:val="00805F2B"/>
    <w:rsid w:val="00817892"/>
    <w:rsid w:val="0085302E"/>
    <w:rsid w:val="008A5871"/>
    <w:rsid w:val="009249F0"/>
    <w:rsid w:val="009A2137"/>
    <w:rsid w:val="00A149BA"/>
    <w:rsid w:val="00A1754D"/>
    <w:rsid w:val="00A446C3"/>
    <w:rsid w:val="00A81A0B"/>
    <w:rsid w:val="00AF0FA9"/>
    <w:rsid w:val="00B04954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EC62A2"/>
    <w:rsid w:val="00F11F02"/>
    <w:rsid w:val="00F60989"/>
    <w:rsid w:val="00F6142B"/>
    <w:rsid w:val="00F80E04"/>
    <w:rsid w:val="00F94BA4"/>
    <w:rsid w:val="00FA74BE"/>
    <w:rsid w:val="00FD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a9">
    <w:name w:val="FollowedHyperlink"/>
    <w:basedOn w:val="a0"/>
    <w:uiPriority w:val="99"/>
    <w:semiHidden/>
    <w:unhideWhenUsed/>
    <w:rsid w:val="007C21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9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9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1907A49E4E245573E9F57502D501968A1BDBC6DC85F7A460D6244DC5C544738D67C54BAE9R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61</cp:revision>
  <dcterms:created xsi:type="dcterms:W3CDTF">2023-09-29T04:14:00Z</dcterms:created>
  <dcterms:modified xsi:type="dcterms:W3CDTF">2023-09-29T04:48:00Z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