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E5" w:rsidRDefault="000E06E5" w:rsidP="000E06E5">
      <w:pPr>
        <w:widowControl/>
        <w:numPr>
          <w:ilvl w:val="0"/>
          <w:numId w:val="43"/>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0E06E5" w:rsidRDefault="000E06E5" w:rsidP="000E06E5">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АДМИНИСТРАЦИЯ</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ПОСТАНОВЛЕНИЕ</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от 30.06.2018 года № 59-па</w:t>
      </w:r>
    </w:p>
    <w:p w:rsidR="000E06E5" w:rsidRDefault="000E06E5" w:rsidP="000E06E5">
      <w:pPr>
        <w:pStyle w:val="a7"/>
        <w:shd w:val="clear" w:color="auto" w:fill="EEEEEE"/>
        <w:spacing w:before="50" w:after="0"/>
        <w:ind w:right="2977"/>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right="2977"/>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w:t>
      </w:r>
      <w:r>
        <w:rPr>
          <w:rFonts w:ascii="Tahoma" w:hAnsi="Tahoma" w:cs="Tahoma"/>
          <w:color w:val="000000"/>
        </w:rPr>
        <w:t>«</w:t>
      </w:r>
      <w:r>
        <w:rPr>
          <w:rStyle w:val="ab"/>
          <w:rFonts w:ascii="Tahoma" w:hAnsi="Tahoma" w:cs="Tahoma"/>
          <w:color w:val="000000"/>
        </w:rPr>
        <w:t>Присвоение адресов объектам адресации, изменение, аннулирование адресов</w:t>
      </w:r>
      <w:r>
        <w:rPr>
          <w:rFonts w:ascii="Tahoma" w:hAnsi="Tahoma" w:cs="Tahoma"/>
          <w:color w:val="000000"/>
        </w:rPr>
        <w:t>»</w:t>
      </w:r>
    </w:p>
    <w:p w:rsidR="000E06E5" w:rsidRDefault="000E06E5" w:rsidP="000E06E5">
      <w:pPr>
        <w:pStyle w:val="a7"/>
        <w:shd w:val="clear" w:color="auto" w:fill="EEEEEE"/>
        <w:spacing w:before="50" w:after="0"/>
        <w:ind w:right="2977"/>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Вышнереутчанского сельсовета Медвенского района Курской области постановляет: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2. Признать утратившим силу постановление Администрации Вышнереутчанского сельсовета Медвенского района от 22.03.2018 года № 32-па «Об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E06E5" w:rsidRDefault="000E06E5" w:rsidP="000E06E5">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27"/>
          <w:szCs w:val="27"/>
        </w:rPr>
        <w:t xml:space="preserve">3.Настоящее постановление вступает в силу со дня подписания и подлежит размещению на официальном сайте муниципального образования </w:t>
      </w:r>
      <w:r>
        <w:rPr>
          <w:rFonts w:ascii="Tahoma" w:hAnsi="Tahoma" w:cs="Tahoma"/>
          <w:color w:val="000000"/>
          <w:sz w:val="27"/>
          <w:szCs w:val="27"/>
        </w:rPr>
        <w:lastRenderedPageBreak/>
        <w:t>«Вышнереутчанский сельсовет» Медвенского района Курской области в сети «Интернет».</w:t>
      </w:r>
    </w:p>
    <w:p w:rsidR="000E06E5" w:rsidRDefault="000E06E5" w:rsidP="000E06E5">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УТВЕРЖДЁН</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постановлением Администрации</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Вышнереутчанского сельсовета</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Медвенского района</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 30.06.2018 года № 59-па</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АДМИНИСТРАТИВНЫЙ РЕГЛАМЕНТ</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предоставления Администрацией Вышнереутчанского сельсовета Медвенского района Курской области муниципальной услуги </w:t>
      </w:r>
      <w:r>
        <w:rPr>
          <w:rFonts w:ascii="Tahoma" w:hAnsi="Tahoma" w:cs="Tahoma"/>
          <w:color w:val="000000"/>
        </w:rPr>
        <w:t>«</w:t>
      </w:r>
      <w:r>
        <w:rPr>
          <w:rStyle w:val="ab"/>
          <w:rFonts w:ascii="Tahoma" w:hAnsi="Tahoma" w:cs="Tahoma"/>
          <w:color w:val="000000"/>
        </w:rPr>
        <w:t>Присвоение адресов объектам адресации, изменение, аннулирование адресов</w:t>
      </w:r>
      <w:r>
        <w:rPr>
          <w:rFonts w:ascii="Tahoma" w:hAnsi="Tahoma" w:cs="Tahoma"/>
          <w:color w:val="000000"/>
        </w:rPr>
        <w:t>»</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lang w:val="en-US"/>
        </w:rPr>
        <w:t>I</w:t>
      </w:r>
      <w:r>
        <w:rPr>
          <w:rStyle w:val="ab"/>
          <w:rFonts w:ascii="Tahoma" w:hAnsi="Tahoma" w:cs="Tahoma"/>
          <w:color w:val="000000"/>
        </w:rPr>
        <w:t>. Общие положения</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1.1.Предмет регулирования административного регламента</w:t>
      </w:r>
    </w:p>
    <w:p w:rsidR="000E06E5" w:rsidRDefault="000E06E5" w:rsidP="000E06E5">
      <w:pPr>
        <w:pStyle w:val="2"/>
        <w:shd w:val="clear" w:color="auto" w:fill="EEEEEE"/>
        <w:spacing w:before="0"/>
        <w:ind w:firstLine="709"/>
        <w:rPr>
          <w:rFonts w:ascii="Tahoma" w:hAnsi="Tahoma" w:cs="Tahoma"/>
          <w:color w:val="000000"/>
          <w:sz w:val="36"/>
          <w:szCs w:val="36"/>
        </w:rPr>
      </w:pPr>
      <w:r>
        <w:rPr>
          <w:rFonts w:ascii="Tahoma" w:hAnsi="Tahoma" w:cs="Tahoma"/>
          <w:color w:val="000000"/>
          <w:sz w:val="24"/>
          <w:szCs w:val="24"/>
        </w:rPr>
        <w:t>Административный регламент Администрацией Вышнереутчанского сельсовета Медвенского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E06E5" w:rsidRDefault="000E06E5" w:rsidP="000E06E5">
      <w:pPr>
        <w:pStyle w:val="a7"/>
        <w:shd w:val="clear" w:color="auto" w:fill="EEEEEE"/>
        <w:spacing w:before="0" w:after="0"/>
        <w:ind w:left="709"/>
        <w:jc w:val="both"/>
        <w:rPr>
          <w:rFonts w:ascii="Tahoma" w:hAnsi="Tahoma" w:cs="Tahoma"/>
          <w:color w:val="000000"/>
          <w:sz w:val="12"/>
          <w:szCs w:val="12"/>
        </w:rPr>
      </w:pPr>
      <w:r>
        <w:rPr>
          <w:rStyle w:val="ab"/>
          <w:color w:val="000000"/>
        </w:rPr>
        <w:t>1.2.Круг заявителей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право хозяйственного ведения;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право оперативного управления;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право пожизненно наследуемого владения;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право постоянного (бессрочного) пользования.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1.2.2. С заявлением вправе обратиться </w:t>
      </w:r>
      <w:hyperlink r:id="rId8" w:history="1">
        <w:r>
          <w:rPr>
            <w:rStyle w:val="ac"/>
            <w:rFonts w:ascii="Tahoma" w:hAnsi="Tahoma" w:cs="Tahoma"/>
            <w:color w:val="33A6E3"/>
          </w:rPr>
          <w:t>представители</w:t>
        </w:r>
      </w:hyperlink>
      <w:r>
        <w:rPr>
          <w:rFonts w:ascii="Tahoma" w:hAnsi="Tahoma" w:cs="Tahoma"/>
          <w:color w:val="00000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Pr>
            <w:rStyle w:val="ac"/>
            <w:rFonts w:ascii="Tahoma" w:hAnsi="Tahoma" w:cs="Tahoma"/>
            <w:color w:val="33A6E3"/>
          </w:rPr>
          <w:t>законодательством</w:t>
        </w:r>
      </w:hyperlink>
      <w:r>
        <w:rPr>
          <w:rFonts w:ascii="Tahoma" w:hAnsi="Tahoma" w:cs="Tahoma"/>
          <w:color w:val="000000"/>
        </w:rPr>
        <w:t> Российской Федерации порядке решением общего собрания указанных собственников.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w:t>
      </w:r>
      <w:r>
        <w:rPr>
          <w:rFonts w:ascii="Tahoma" w:hAnsi="Tahoma" w:cs="Tahoma"/>
          <w:color w:val="000000"/>
        </w:rPr>
        <w:lastRenderedPageBreak/>
        <w:t>членов некоммерческих объединений, уполномоченный на подачу такого заявления принятым в установленном </w:t>
      </w:r>
      <w:hyperlink r:id="rId10" w:history="1">
        <w:r>
          <w:rPr>
            <w:rStyle w:val="ac"/>
            <w:rFonts w:ascii="Tahoma" w:hAnsi="Tahoma" w:cs="Tahoma"/>
            <w:color w:val="33A6E3"/>
          </w:rPr>
          <w:t>законодательством</w:t>
        </w:r>
      </w:hyperlink>
      <w:r>
        <w:rPr>
          <w:rFonts w:ascii="Tahoma" w:hAnsi="Tahoma" w:cs="Tahoma"/>
          <w:color w:val="000000"/>
        </w:rPr>
        <w:t> Российской Федерации порядке решением общего собрания членов такого некоммерческого объединения.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 Требования к порядку информирования о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Вышнереутчанского сельсовета Медвенского района Курской области (далее - Администрация) располагается по адресу: 307048, Курская область, Медвенский район, Вышнереутчанский сельсовет, с Верхний Реутец.</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График работы Администрации: с понедельника по пятницу включительно: с 8.00 до 17.00.</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Перерыв с 12.00 до 14.00.</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Прием, а также консультирование по вопросам, связанным с предоставлением муниципальной услуги осуществляется по:</w:t>
      </w:r>
    </w:p>
    <w:p w:rsidR="000E06E5" w:rsidRDefault="000E06E5" w:rsidP="000E06E5">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tbl>
      <w:tblPr>
        <w:tblW w:w="62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90"/>
        <w:gridCol w:w="2960"/>
      </w:tblGrid>
      <w:tr w:rsidR="000E06E5" w:rsidTr="000E06E5">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709"/>
              <w:jc w:val="both"/>
              <w:rPr>
                <w:sz w:val="12"/>
                <w:szCs w:val="12"/>
              </w:rPr>
            </w:pPr>
            <w:r>
              <w:t>Понедельник</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709"/>
              <w:jc w:val="both"/>
              <w:rPr>
                <w:sz w:val="12"/>
                <w:szCs w:val="12"/>
              </w:rPr>
            </w:pPr>
            <w:r>
              <w:t>с 9.00 до 12.00</w:t>
            </w:r>
          </w:p>
        </w:tc>
      </w:tr>
      <w:tr w:rsidR="000E06E5" w:rsidTr="000E06E5">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709"/>
              <w:jc w:val="both"/>
              <w:rPr>
                <w:sz w:val="12"/>
                <w:szCs w:val="12"/>
              </w:rPr>
            </w:pPr>
            <w:r>
              <w:t>Среда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709"/>
              <w:jc w:val="both"/>
              <w:rPr>
                <w:sz w:val="12"/>
                <w:szCs w:val="12"/>
              </w:rPr>
            </w:pPr>
            <w:r>
              <w:t>с 9.00 до 12.00</w:t>
            </w:r>
          </w:p>
        </w:tc>
      </w:tr>
      <w:tr w:rsidR="000E06E5" w:rsidTr="000E06E5">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709"/>
              <w:jc w:val="both"/>
              <w:rPr>
                <w:sz w:val="12"/>
                <w:szCs w:val="12"/>
              </w:rPr>
            </w:pPr>
            <w:r>
              <w:t>Пятница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709"/>
              <w:jc w:val="both"/>
              <w:rPr>
                <w:sz w:val="12"/>
                <w:szCs w:val="12"/>
              </w:rPr>
            </w:pPr>
            <w:r>
              <w:t>с 9.00 до 12.00</w:t>
            </w:r>
          </w:p>
        </w:tc>
      </w:tr>
    </w:tbl>
    <w:p w:rsidR="000E06E5" w:rsidRDefault="000E06E5" w:rsidP="000E06E5">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Выходные дни: - суббота, воскресенье.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предпраздничные дни время работы Администрации сокращается на один час.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Уполномоченный МФЦ (далее - ОБУ «МФЦ») располагается по адресу: Курская область, город Курск, ул.В.Луговая, 24.</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График работы ОБУ «МФЦ»:</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Понедельник, вторник, среда, пятница с 9.00 до 18.00 час.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Четверг с 9.00 до 20.00 час.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Суббота с 9.00 до 16.00 час.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Выходной день - воскресенье.</w:t>
      </w:r>
    </w:p>
    <w:p w:rsidR="000E06E5" w:rsidRDefault="000E06E5" w:rsidP="000E06E5">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Филиал областного бюджетного учреждения «Многофункциональный центр по предоставлению государственных и муниципальных услуг» по Медвенскому району (далее - МФЦ) располагается по адресу: Курская область, п. Медвенка, ул. Советская, д. 20.</w:t>
      </w:r>
    </w:p>
    <w:p w:rsidR="000E06E5" w:rsidRDefault="000E06E5" w:rsidP="000E06E5">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График работы МФЦ с понедельника по пятницу (субботу) включительно: с 9.00 часов до 18.00 часов. Без перерыва</w:t>
      </w:r>
    </w:p>
    <w:p w:rsidR="000E06E5" w:rsidRDefault="000E06E5" w:rsidP="000E06E5">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Выходные дни – (суббота), воскресенье.</w:t>
      </w:r>
    </w:p>
    <w:p w:rsidR="000E06E5" w:rsidRDefault="000E06E5" w:rsidP="000E06E5">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В предпраздничные дни время работы Администрации района, ОБУ «МФЦ», МФЦ, сокращается на один час.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Справочные телефоны: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8-(471 46) 4-56-24;</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ОБУ «МФЦ»: +7 (4712) 74-14-80;</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МФЦ:</w:t>
      </w:r>
      <w:r>
        <w:rPr>
          <w:rFonts w:ascii="Tahoma" w:hAnsi="Tahoma" w:cs="Tahoma"/>
          <w:color w:val="252525"/>
        </w:rPr>
        <w:t>8(47146) 4-15-84</w:t>
      </w:r>
      <w:r>
        <w:rPr>
          <w:rFonts w:ascii="Tahoma" w:hAnsi="Tahoma" w:cs="Tahoma"/>
          <w:color w:val="000000"/>
        </w:rPr>
        <w:t>.</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 xml:space="preserve">1.3.3. Адреса официальных сайтов органа местного самоуправления и МФЦ в информационно-телекоммуникационной сети «Интернет», </w:t>
      </w:r>
      <w:r>
        <w:rPr>
          <w:rStyle w:val="ab"/>
          <w:rFonts w:ascii="Tahoma" w:hAnsi="Tahoma" w:cs="Tahoma"/>
          <w:color w:val="000000"/>
        </w:rPr>
        <w:lastRenderedPageBreak/>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официального сайта Администрации: </w:t>
      </w:r>
      <w:hyperlink r:id="rId11" w:history="1">
        <w:r>
          <w:rPr>
            <w:rStyle w:val="ac"/>
            <w:rFonts w:ascii="Tahoma" w:hAnsi="Tahoma" w:cs="Tahoma"/>
            <w:color w:val="33A6E3"/>
          </w:rPr>
          <w:t>http://vishereut.rkursk.ru/</w:t>
        </w:r>
      </w:hyperlink>
      <w:r>
        <w:rPr>
          <w:rFonts w:ascii="Tahoma" w:hAnsi="Tahoma" w:cs="Tahoma"/>
          <w:color w:val="000000"/>
        </w:rPr>
        <w:t>;</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электронная почта: v.reyt-m46@yandex.ru;</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официального сайта ОБУ «МФЦ»: </w:t>
      </w:r>
      <w:hyperlink r:id="rId12" w:history="1">
        <w:r>
          <w:rPr>
            <w:rStyle w:val="ac"/>
            <w:rFonts w:ascii="Tahoma" w:hAnsi="Tahoma" w:cs="Tahoma"/>
            <w:color w:val="33A6E3"/>
          </w:rPr>
          <w:t>www.mfc-kursk.ru</w:t>
        </w:r>
      </w:hyperlink>
      <w:r>
        <w:rPr>
          <w:rFonts w:ascii="Tahoma" w:hAnsi="Tahoma" w:cs="Tahoma"/>
          <w:color w:val="000000"/>
        </w:rPr>
        <w:t>.,</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электронная почта: mfc@rkursk.ru.</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Адреса порталов госуслуг:</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индивидуальное информирование (устное, письменное);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Время индивидуального устного информирования (в том числе по телефону) заявителя не может превышать 10 минут.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w:t>
      </w:r>
      <w:r>
        <w:rPr>
          <w:rFonts w:ascii="Tahoma" w:hAnsi="Tahoma" w:cs="Tahoma"/>
          <w:color w:val="000000"/>
        </w:rPr>
        <w:lastRenderedPageBreak/>
        <w:t>или обратившемуся гражданину сообщается номер телефона, по которому он может получить необходимую информацию.</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соблюдают правила служебной этики.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На Едином портале можно получить информацию 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круге заявителей;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сроке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результате предоставления муниципальной услуги, порядке выдачи результата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размере государственной пошлины, взимаемой за предоставление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формы заявлений (уведомлений, сообщений), используемые при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Информация об услуге предоставляется бесплатно.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w:t>
      </w:r>
      <w:r>
        <w:rPr>
          <w:rStyle w:val="ab"/>
          <w:rFonts w:ascii="Tahoma" w:hAnsi="Tahoma" w:cs="Tahoma"/>
          <w:color w:val="000000"/>
        </w:rPr>
        <w:lastRenderedPageBreak/>
        <w:t>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блок-схема и краткое описание порядка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перечни документов, необходимых для предоставления муниципальной услуги, и требования, предъявляемые к этим документам;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обжалования решения, действий или бездействия должностных лиц, предоставляющих муниципальную услугу;</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основания отказа в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основания приостановления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информирования о ходе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получения консультаций;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образцы оформления документов, необходимых для предоставления муниципальной услуги, и требования к ним.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полное наименование и полный почтовый адрес Администрации;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справочные телефоны, по которым можно получить консультацию по порядку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 электронной почты Администрации;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информационные материалы (полная версия), содержащиеся на стендах в местах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На Едином портале размещается информация: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полное наименование, почтовый адрес и график работы Администрации;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справочные телефоны, по которым можно получить консультацию по порядку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адреса электронной почты;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II. Стандарт предоставления муниципальной услуги</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2.1. Наименование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Присвоение адресов объектам адресации, изменение, аннулирование адресов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2.2. Наименование органа местного самоуправления, предоставляющего муниципальную услугу</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2.2.2. В предоставлении муниципальной услуги участвуют: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Управление Федеральной службы государственной регистрации, кадастра и картографии по Курской области;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филиал областного бюджетного учреждения «Многофункциональный центр по предоставлению государственных и муниципальных услуг» (далее - МФЦ).</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2.3. Описание результата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Результатом предоставления муниципальной услуги являются: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решение о присвоении адреса объектам адресации, аннулирование адресов;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решение об отказе в присвоении адреса объектам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аннулирование адресов.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2.4. Срок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Общий срок предоставления муниципальной услуги не должен превышать 12 рабочих дней со дня поступления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Оснований для приостановления предоставления муниципальной услуги законодательством не предусмотрено.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выдачи (направления) документов - не позднее 1 рабочего дня с даты регистрации решения.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Предоставление услуги осуществляется в соответствии 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Конституцией Российской Федерации от 12.12.1993 («Российская газета» от 25.12.1993 № 237);</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Градостроительным кодексом Российской Федерации от 29.12.2004 № 190-ФЗ («Российская газета» от 30.12.2004 № 290, «Парламентская газета» от 14.01.2005 № 5-6, Собрание законодательства Российской Федерации от 03.01.2005 №1 (часть I) ст. 16);</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Земельным кодексом Российской Федерации от 25.10. 2001 № 136-ФЗ («Российская газета» от 30.10.2001 № 211-212);</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Федеральным законом от 18.06.2001 № 78-ФЗ «О землеустройстве» («Российская газета», № 118-119,от 23.06.2001);</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w:t>
      </w:r>
      <w:hyperlink r:id="rId13" w:history="1">
        <w:r>
          <w:rPr>
            <w:rStyle w:val="ac"/>
            <w:rFonts w:ascii="Tahoma" w:hAnsi="Tahoma" w:cs="Tahoma"/>
            <w:color w:val="000000"/>
          </w:rPr>
          <w:t>законом</w:t>
        </w:r>
      </w:hyperlink>
      <w:r>
        <w:rPr>
          <w:rFonts w:ascii="Tahoma" w:hAnsi="Tahoma" w:cs="Tahoma"/>
          <w:color w:val="000000"/>
        </w:rPr>
        <w:t> от 27.07.2006 № 152-ФЗ «О персональных данных» («Собрание законодательства Российской Федерации» от 31.07.2006 № 31 (1 ч.), ст. 3451);</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законом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 246, Собрание законодательства Российской Федерации от 31.10.2011 № 44 ст. 6274);</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w:t>
      </w:r>
      <w:hyperlink r:id="rId14" w:history="1">
        <w:r>
          <w:rPr>
            <w:rStyle w:val="ac"/>
            <w:rFonts w:ascii="Tahoma" w:hAnsi="Tahoma" w:cs="Tahoma"/>
            <w:color w:val="000000"/>
          </w:rPr>
          <w:t>Постановление</w:t>
        </w:r>
      </w:hyperlink>
      <w:r>
        <w:rPr>
          <w:rFonts w:ascii="Tahoma" w:hAnsi="Tahoma" w:cs="Tahoma"/>
          <w:color w:val="000000"/>
        </w:rPr>
        <w:t>м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Постановлением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 22, ст. 3227);</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Законом Курской области от 04.01.2003 № 1-ЗКО «Об административных правонарушениях в Курской области» («Курская правда», № 4-5, 11.01.2003);</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Постановление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(Официальный сайт муниципального образования «Вышнереутчанский сельсовет» Медвенского района </w:t>
      </w:r>
      <w:hyperlink r:id="rId15" w:history="1">
        <w:r>
          <w:rPr>
            <w:rStyle w:val="ac"/>
            <w:rFonts w:ascii="Tahoma" w:hAnsi="Tahoma" w:cs="Tahoma"/>
            <w:color w:val="33A6E3"/>
          </w:rPr>
          <w:t>http://vishereut.rkursk.ru/</w:t>
        </w:r>
      </w:hyperlink>
      <w:r>
        <w:rPr>
          <w:rFonts w:ascii="Tahoma" w:hAnsi="Tahoma" w:cs="Tahoma"/>
          <w:color w:val="000000"/>
        </w:rPr>
        <w:t> 21.06.2017);</w:t>
      </w:r>
    </w:p>
    <w:p w:rsidR="000E06E5" w:rsidRDefault="000E06E5" w:rsidP="000E06E5">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6" w:history="1">
        <w:r>
          <w:rPr>
            <w:rStyle w:val="ac"/>
            <w:color w:val="33A6E3"/>
          </w:rPr>
          <w:t>http://vishereut.rkursk.ru/</w:t>
        </w:r>
      </w:hyperlink>
      <w:r>
        <w:rPr>
          <w:rStyle w:val="ab"/>
          <w:b w:val="0"/>
          <w:bCs w:val="0"/>
          <w:color w:val="000000"/>
        </w:rPr>
        <w:t>) 02.08.2017г.) ;</w:t>
      </w:r>
    </w:p>
    <w:p w:rsidR="000E06E5" w:rsidRDefault="000E06E5" w:rsidP="000E06E5">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 );</w:t>
      </w:r>
    </w:p>
    <w:p w:rsidR="000E06E5" w:rsidRDefault="000E06E5" w:rsidP="000E06E5">
      <w:pPr>
        <w:pStyle w:val="a7"/>
        <w:shd w:val="clear" w:color="auto" w:fill="EEEEEE"/>
        <w:spacing w:before="0" w:after="0" w:line="120" w:lineRule="atLeast"/>
        <w:ind w:firstLine="720"/>
        <w:jc w:val="both"/>
        <w:rPr>
          <w:rFonts w:ascii="Tahoma" w:hAnsi="Tahoma" w:cs="Tahoma"/>
          <w:color w:val="000000"/>
          <w:sz w:val="12"/>
          <w:szCs w:val="12"/>
        </w:rPr>
      </w:pPr>
      <w:r>
        <w:rPr>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color w:val="000000"/>
          <w:lang w:val="en-US"/>
        </w:rPr>
        <w:t>ru </w:t>
      </w:r>
      <w:r>
        <w:rPr>
          <w:color w:val="000000"/>
        </w:rPr>
        <w:t>465153052005001.</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Исчерпывающий перечень документов, необходимых для предоставления муниципальной услуги, представляемых заявителем: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заявление, составленное по форме, утвержденной приказом Минфина России (от 11.12.2014 № 146н). Приложение № 1 к настоящему Административному регламенту.</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Заявление представляется в Администрацию или МФЦ по месту нахождения объекта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history="1">
        <w:r>
          <w:rPr>
            <w:rStyle w:val="ac"/>
            <w:rFonts w:ascii="Tahoma" w:hAnsi="Tahoma" w:cs="Tahoma"/>
            <w:color w:val="33A6E3"/>
          </w:rPr>
          <w:t>законодательством</w:t>
        </w:r>
      </w:hyperlink>
      <w:r>
        <w:rPr>
          <w:rFonts w:ascii="Tahoma" w:hAnsi="Tahoma" w:cs="Tahoma"/>
          <w:color w:val="000000"/>
        </w:rPr>
        <w:t> Российской Федерации.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Pr>
          <w:rStyle w:val="ab"/>
          <w:rFonts w:ascii="Tahoma" w:hAnsi="Tahoma" w:cs="Tahoma"/>
          <w:color w:val="000000"/>
        </w:rPr>
        <w:lastRenderedPageBreak/>
        <w:t>органов, участвующих в предоставлении муниципальной услуги, и которые заявитель вправе представить</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правоустанавливающие и (или) правоудостоверяющие документы на объект (объекты)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 кадастровый паспорт объекта адресации (в случае присвоения адреса объекту адресации, поставленному на кадастровый учет);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8" w:history="1">
        <w:r>
          <w:rPr>
            <w:rStyle w:val="ac"/>
            <w:color w:val="000000"/>
          </w:rPr>
          <w:t>подпункте "б" пункта 14</w:t>
        </w:r>
      </w:hyperlink>
      <w:r>
        <w:rPr>
          <w:color w:val="000000"/>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Непредставление заявителем указанных документов не является основанием для отказа в предоставлении услуги.</w:t>
      </w:r>
    </w:p>
    <w:p w:rsidR="000E06E5" w:rsidRDefault="000E06E5" w:rsidP="000E06E5">
      <w:pPr>
        <w:pStyle w:val="a7"/>
        <w:shd w:val="clear" w:color="auto" w:fill="FFFFFF"/>
        <w:spacing w:before="0" w:after="0" w:line="120" w:lineRule="atLeast"/>
        <w:ind w:firstLine="709"/>
        <w:jc w:val="both"/>
        <w:rPr>
          <w:rFonts w:ascii="Tahoma" w:hAnsi="Tahoma" w:cs="Tahoma"/>
          <w:color w:val="000000"/>
          <w:sz w:val="12"/>
          <w:szCs w:val="12"/>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bookmarkStart w:id="0" w:name="p1692"/>
      <w:bookmarkStart w:id="1" w:name="p1694"/>
      <w:bookmarkStart w:id="2" w:name="p1696"/>
      <w:bookmarkEnd w:id="0"/>
      <w:bookmarkEnd w:id="1"/>
      <w:bookmarkEnd w:id="2"/>
      <w:r>
        <w:rPr>
          <w:rStyle w:val="ab"/>
          <w:rFonts w:ascii="Tahoma" w:hAnsi="Tahoma" w:cs="Tahoma"/>
          <w:color w:val="000000"/>
        </w:rPr>
        <w:t>2.8. Указание на запрет требовать от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Не допускается требовать от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Оснований для отказа в приеме документов законодательством не предусмотрено.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2.10. Исчерпывающий перечень оснований для приостановления</w:t>
      </w:r>
      <w:r>
        <w:rPr>
          <w:rFonts w:ascii="Tahoma" w:hAnsi="Tahoma" w:cs="Tahoma"/>
          <w:color w:val="000000"/>
        </w:rPr>
        <w:t> </w:t>
      </w:r>
      <w:r>
        <w:rPr>
          <w:rStyle w:val="ab"/>
          <w:rFonts w:ascii="Tahoma" w:hAnsi="Tahoma" w:cs="Tahoma"/>
          <w:color w:val="000000"/>
        </w:rPr>
        <w:t>предоставления муниципальной услуги</w:t>
      </w:r>
      <w:r>
        <w:rPr>
          <w:rFonts w:ascii="Tahoma" w:hAnsi="Tahoma" w:cs="Tahoma"/>
          <w:color w:val="000000"/>
        </w:rPr>
        <w:t> </w:t>
      </w:r>
      <w:r>
        <w:rPr>
          <w:rStyle w:val="ab"/>
          <w:rFonts w:ascii="Tahoma" w:hAnsi="Tahoma" w:cs="Tahoma"/>
          <w:color w:val="000000"/>
        </w:rPr>
        <w:t>или отказа в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не предусмотрено.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2.10.2.Основания для отказа в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с заявлением о присвоении объекту адресации адреса обратилось лицо, не указанное в пунктах 1.2.1., 1.2.2.;</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отсутствуют случаи и условия для присвоения объекту адресации адреса или аннулирования его адреса, указанные в </w:t>
      </w:r>
      <w:hyperlink r:id="rId19" w:history="1">
        <w:r>
          <w:rPr>
            <w:rStyle w:val="ac"/>
            <w:rFonts w:ascii="Tahoma" w:hAnsi="Tahoma" w:cs="Tahoma"/>
            <w:color w:val="33A6E3"/>
          </w:rPr>
          <w:t>пунктах 5</w:t>
        </w:r>
      </w:hyperlink>
      <w:r>
        <w:rPr>
          <w:rFonts w:ascii="Tahoma" w:hAnsi="Tahoma" w:cs="Tahoma"/>
          <w:color w:val="000000"/>
        </w:rPr>
        <w:t>, </w:t>
      </w:r>
      <w:hyperlink r:id="rId20" w:history="1">
        <w:r>
          <w:rPr>
            <w:rStyle w:val="ac"/>
            <w:rFonts w:ascii="Tahoma" w:hAnsi="Tahoma" w:cs="Tahoma"/>
            <w:color w:val="33A6E3"/>
          </w:rPr>
          <w:t>8</w:t>
        </w:r>
      </w:hyperlink>
      <w:r>
        <w:rPr>
          <w:rFonts w:ascii="Tahoma" w:hAnsi="Tahoma" w:cs="Tahoma"/>
          <w:color w:val="000000"/>
        </w:rPr>
        <w:t> - </w:t>
      </w:r>
      <w:hyperlink r:id="rId21" w:history="1">
        <w:r>
          <w:rPr>
            <w:rStyle w:val="ac"/>
            <w:rFonts w:ascii="Tahoma" w:hAnsi="Tahoma" w:cs="Tahoma"/>
            <w:color w:val="33A6E3"/>
          </w:rPr>
          <w:t>11</w:t>
        </w:r>
      </w:hyperlink>
      <w:r>
        <w:rPr>
          <w:rFonts w:ascii="Tahoma" w:hAnsi="Tahoma" w:cs="Tahoma"/>
          <w:color w:val="000000"/>
        </w:rPr>
        <w:t> и </w:t>
      </w:r>
      <w:hyperlink r:id="rId22" w:history="1">
        <w:r>
          <w:rPr>
            <w:rStyle w:val="ac"/>
            <w:rFonts w:ascii="Tahoma" w:hAnsi="Tahoma" w:cs="Tahoma"/>
            <w:color w:val="33A6E3"/>
          </w:rPr>
          <w:t>14</w:t>
        </w:r>
      </w:hyperlink>
      <w:r>
        <w:rPr>
          <w:rFonts w:ascii="Tahoma" w:hAnsi="Tahoma" w:cs="Tahoma"/>
          <w:color w:val="000000"/>
        </w:rPr>
        <w:t> - </w:t>
      </w:r>
      <w:hyperlink r:id="rId23" w:history="1">
        <w:r>
          <w:rPr>
            <w:rStyle w:val="ac"/>
            <w:rFonts w:ascii="Tahoma" w:hAnsi="Tahoma" w:cs="Tahoma"/>
            <w:color w:val="33A6E3"/>
          </w:rPr>
          <w:t>18</w:t>
        </w:r>
      </w:hyperlink>
      <w:r>
        <w:rPr>
          <w:rFonts w:ascii="Tahoma" w:hAnsi="Tahoma" w:cs="Tahoma"/>
          <w:color w:val="000000"/>
        </w:rPr>
        <w:t> Правил присвоения, изменения и аннулирования адресов, утвержденных Постановлением Правительства РФ от 19.11.2014 № 1221.</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Муниципальная услуга предоставляется без взимания государственной пошлины или иной платы.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E06E5" w:rsidRDefault="000E06E5" w:rsidP="000E06E5">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E06E5" w:rsidRDefault="000E06E5" w:rsidP="000E06E5">
      <w:pPr>
        <w:pStyle w:val="a7"/>
        <w:shd w:val="clear" w:color="auto" w:fill="EEEEEE"/>
        <w:spacing w:before="0" w:after="0" w:line="120" w:lineRule="atLeast"/>
        <w:ind w:firstLine="709"/>
        <w:jc w:val="both"/>
        <w:rPr>
          <w:rFonts w:ascii="Tahoma" w:hAnsi="Tahoma" w:cs="Tahoma"/>
          <w:color w:val="000000"/>
          <w:sz w:val="12"/>
          <w:szCs w:val="12"/>
        </w:rPr>
      </w:pPr>
      <w:r>
        <w:rPr>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2.15. Срок и порядок регистрации запроса заявителя о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2.15.1. При непосредственном обращении заявителя лично, максимальный срок регистрации заявления – 15 минут.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2.15.3.Специалист, ответственный за прием документов: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проверяет документы на соответствие п.2.6. настоящего административного регламента;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 необходимости оказывает помощь заявителю в оформлении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 необходимости заверяет копии документов;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регистрирует заявление с прилагаемыми документами;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сообщает заявителю о сроке предоставления муниципальной услуги.</w:t>
      </w:r>
    </w:p>
    <w:p w:rsidR="000E06E5" w:rsidRDefault="000E06E5" w:rsidP="000E06E5">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Pr>
          <w:rFonts w:ascii="Tahoma" w:hAnsi="Tahoma" w:cs="Tahoma"/>
          <w:color w:val="000000"/>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Места ожидания заявителей оборудуются стульями и (или) кресельными секциями, и (или) скамьями.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2.16.3. Обеспечение доступности для инвалидов.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возможность беспрепятственного входа в помещение и выхода из него;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и оказание им помощи;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содействие со стороны должностных лиц, при необходимости, инвалиду при входе в объект и выходе из него;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оборудование на прилегающих к зданию территориях мест для парковки автотранспортных средств инвалидов;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по территории объекта;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допуск в помещение сурдопереводчика и тифлосурдопереводчика;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предоставление, при необходимости, услуги по месту жительства инвалида или в дистанционном режиме;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rPr>
        <w:t>2.17.Показатели доступности и качества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Показатели доступности муниципальной услуги:</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транспортная или пешая доступность к местам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Pr>
          <w:rFonts w:ascii="Tahoma" w:hAnsi="Tahoma" w:cs="Tahoma"/>
          <w:color w:val="000000"/>
        </w:rPr>
        <w:lastRenderedPageBreak/>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доступность обращения за предоставлением муниципальной услуги, в том числе для лиц с ограниченными возможностями здоровья;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Показатели качества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полнота и актуальность информации о порядке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количество фактов взаимодействия заявителя с должностными лицами при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отсутствием очередей при приеме и выдаче документов заявителям;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отсутствием обоснованных жалоб на действия (бездействие) специалистов и уполномоченных должностных лиц;</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отсутствие жалоб на некорректное, невнимательное отношение специалистов и уполномоченных должностных лиц к заявителям;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Взаимодействие МФЦ с Администрацией осуществляется в соответствии соглашением о взаимодействии между ОБУ «МФЦ» и Администрацией.</w:t>
      </w:r>
    </w:p>
    <w:p w:rsidR="000E06E5" w:rsidRDefault="000E06E5" w:rsidP="000E06E5">
      <w:pPr>
        <w:pStyle w:val="a7"/>
        <w:shd w:val="clear" w:color="auto" w:fill="EEEEEE"/>
        <w:spacing w:before="0" w:after="0" w:line="120" w:lineRule="atLeast"/>
        <w:ind w:firstLine="709"/>
        <w:jc w:val="both"/>
        <w:rPr>
          <w:rFonts w:ascii="Tahoma" w:hAnsi="Tahoma" w:cs="Tahoma"/>
          <w:color w:val="000000"/>
          <w:sz w:val="12"/>
          <w:szCs w:val="12"/>
        </w:rPr>
      </w:pPr>
      <w:r>
        <w:rPr>
          <w:color w:val="000000"/>
        </w:rPr>
        <w:t>2.18.2.</w:t>
      </w:r>
      <w:r>
        <w:rPr>
          <w:rStyle w:val="ab"/>
          <w:color w:val="000000"/>
        </w:rPr>
        <w:t> </w:t>
      </w:r>
      <w:r>
        <w:rPr>
          <w:color w:val="000000"/>
        </w:rPr>
        <w:t>Муниципальная услуга в электронной форме в настоящее время не предоставляется.</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06E5" w:rsidRDefault="000E06E5" w:rsidP="000E06E5">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3.1 Исчерпывающий перечень административных процедур:</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прием и регистрация заявления и документов, необходимых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оформление результата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выдача результата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Блок-схема предоставления муниципальной услуги приводится в приложении №2 к административному регламенту.</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rPr>
        <w:t>3.2.Прием и регистрация заявления и документов, необходимых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3.2.1. Основанием для начала административной процедуры является подача заявителем заявления о предоставлении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3.2.2. При получении заявления ответственный исполнитель Администрации или работник МФЦ:</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проверяет правильность оформления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заполняет расписку о приеме (регистрации) заявления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вносит запись о приеме заявления в Журнал регистрации заявлений.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3.2.5.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3.2.6. Срок выполнения административной процедуры - 1 рабочий день.</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3.2.7. Критерием принятия решения является обращение заявителя за получением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3.2.8. Результатом административной процедуры является прием заявления.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3.2.9. Способом фиксации результата выполнения административной процедуры является регистрация заявления в журнале регистрации заявлений.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Pr>
            <w:rStyle w:val="ac"/>
            <w:rFonts w:ascii="Tahoma" w:hAnsi="Tahoma" w:cs="Tahoma"/>
            <w:color w:val="33A6E3"/>
          </w:rPr>
          <w:t>законодательства</w:t>
        </w:r>
      </w:hyperlink>
      <w:r>
        <w:rPr>
          <w:rFonts w:ascii="Tahoma" w:hAnsi="Tahoma" w:cs="Tahoma"/>
          <w:color w:val="000000"/>
        </w:rPr>
        <w:t> Российской Федерации о защите персональных данных.</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3.3.5. Ответ на межведомственный запрос регистрируется в установленном порядке.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3.3.6. Ответственный исполнитель приобщает ответ, полученный по межведомственному запросу к документам, представленным заявителем.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3.3.7. Максимальный срок выполнения административной процедуры - 7 рабочих дней.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3.3.8. Критерием принятия решения является отсутствие документов, указанных в пункте 2.7. настоящего Административного регламента.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3.3.9. Результат административной процедуры – получение ответов на межведомственные запросы.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3.3.10. Способ фиксации результата – регистрация ответов на межведомственные запросы в журнале регистрации входящей корреспонденции.</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rPr>
        <w:t>3.4. Оформление результата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3.4.3. Подготовленные документы передаются на подпись Главе сельсовета.</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lastRenderedPageBreak/>
        <w:t>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3.4.5. Максимальный срок выполнения административной процедуры составляет 3 рабочих дня.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color w:val="000000"/>
        </w:rPr>
        <w:t>3.4.7. Результатом административной процедуры является: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3.4.8. Способ фиксации результата – регистрация решения о присвоении объекту адресации адреса в Журнале регистрации постановлений.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3.5. Выдача результата предоставления муниципальной услуги</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3.5.1. Основанием для начала административной процедуры является наличие одного из решений:</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решения о присвоении объекту адресации адреса или аннулировании его адреса;</w:t>
      </w:r>
    </w:p>
    <w:p w:rsidR="000E06E5" w:rsidRDefault="000E06E5" w:rsidP="000E06E5">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решение об отказе в присвоении объекту адресации адреса или аннулировании его адреса.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 Результат предоставления муниципальной услуги выдается (направляется) заявителю способом, указанным в заявлении.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3.5.4. Ответственный исполнитель Администрации, 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3.5.6. Максимальный срок выполнения административной процедуры составляет не более 1 рабочего дня с даты регистрации решения.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3.5.7. Критерием принятия решения является наличие подписанного и зарегистрированного решения.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3.5.8. Результатом выполнения административной процедуры является получение заявителем решения.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3.5.9. Способ фиксации результата выполнения административной процедуры – отметка заявителя в журнале выдачи решения о получении экземпляра документа.</w:t>
      </w:r>
    </w:p>
    <w:p w:rsidR="000E06E5" w:rsidRDefault="000E06E5" w:rsidP="000E06E5">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IV. Формы контроля за предоставлением муниципальной услуги</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Pr>
          <w:rFonts w:ascii="Tahoma" w:hAnsi="Tahoma" w:cs="Tahoma"/>
          <w:color w:val="000000"/>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Глава сельсовета;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начальник отдела по работе с обращениями, делопроизводству и кадровым вопросам Администрации сельсовета.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Периодичность осуществления текущего контроля устанавливается распоряжением Главы сельсовета.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4.2.1. Контроль</w:t>
      </w:r>
      <w:r>
        <w:rPr>
          <w:rStyle w:val="ab"/>
          <w:rFonts w:ascii="Tahoma" w:hAnsi="Tahoma" w:cs="Tahoma"/>
          <w:color w:val="000000"/>
        </w:rPr>
        <w:t> </w:t>
      </w:r>
      <w:r>
        <w:rPr>
          <w:rFonts w:ascii="Tahoma" w:hAnsi="Tahoma" w:cs="Tahoma"/>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Pr>
          <w:rFonts w:ascii="Tahoma" w:hAnsi="Tahoma" w:cs="Tahoma"/>
          <w:color w:val="000000"/>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0E06E5" w:rsidRDefault="000E06E5" w:rsidP="000E06E5">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lang w:val="en-US"/>
        </w:rPr>
        <w:t>V</w:t>
      </w:r>
      <w:r>
        <w:rPr>
          <w:rStyle w:val="ab"/>
          <w:rFonts w:ascii="Tahoma" w:hAnsi="Tahoma" w:cs="Tahoma"/>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E06E5" w:rsidRDefault="000E06E5" w:rsidP="000E06E5">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5.2. Предмет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Заявитель может обратиться с жалобой, в том числе в следующих случаях:</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нарушение срока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ahoma" w:hAnsi="Tahoma" w:cs="Tahoma"/>
          <w:color w:val="000000"/>
        </w:rPr>
        <w:lastRenderedPageBreak/>
        <w:t>нормативными правовыми актами Курской области, муниципальными правовыми актами.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8) нарушение срока или порядка выдачи документов по результатам предоставления муниципальной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w:t>
      </w:r>
      <w:r>
        <w:rPr>
          <w:rFonts w:ascii="Tahoma" w:hAnsi="Tahoma" w:cs="Tahoma"/>
          <w:color w:val="000000"/>
        </w:rPr>
        <w:lastRenderedPageBreak/>
        <w:t>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Жалоба может быть направлена 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Администрацию;</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привлекаемые организации.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Жалобы рассматривают:</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Администрации - уполномоченное на рассмотрение жалоб должностное лицо;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руководитель многофункционального центра;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руководитель учредителя многофункционального центра;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руководитель привлекаемой организации.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5.4. Порядок подачи и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многофункционального центра подаются учредителю многофункционального центра.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работников привлекаемых организаций, подаются руководителям этих организаций.</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Pr>
          <w:rFonts w:ascii="Tahoma" w:hAnsi="Tahoma" w:cs="Tahoma"/>
          <w:color w:val="000000"/>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Жалоба должна содержать:</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5.5. Сроки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Pr>
          <w:rFonts w:ascii="Tahoma" w:hAnsi="Tahoma" w:cs="Tahoma"/>
          <w:color w:val="000000"/>
        </w:rPr>
        <w:lastRenderedPageBreak/>
        <w:t>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5.7. Результат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в удовлетворении жалобы отказывается.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w:t>
      </w:r>
      <w:r>
        <w:rPr>
          <w:rFonts w:ascii="Tahoma" w:hAnsi="Tahoma" w:cs="Tahoma"/>
          <w:color w:val="000000"/>
          <w:vertAlign w:val="subscript"/>
        </w:rPr>
        <w:t> </w:t>
      </w:r>
      <w:r>
        <w:rPr>
          <w:rFonts w:ascii="Tahoma" w:hAnsi="Tahoma" w:cs="Tahoma"/>
          <w:color w:val="000000"/>
        </w:rPr>
        <w:t>отказывает в удовлетворении жалобы в следующих случаях:</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наличие вступившего в законную силу решения суда, арбитражного суда по жалобе о том же предмете и по тем же основаниям;</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подача жалобы лицом, полномочия которого не подтверждены в порядке, установленном законодательством Российской Федерации;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наличие решения по жалобе, принятого ранее в отношении того же заявителя и по тому же предмету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вправе оставить жалобу без ответа в следующих случаях:</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5.8. Порядок информирования заявителя о результатах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ответе по результатам рассмотрения жалобы указываются: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фамилия, имя, отчество (при наличии) или наименование заявителя;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основания для принятия решения по жалобе;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 принятое по жалобе решение;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 сведения о порядке обжалования принятого по жалобе решения.</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5.9. Порядок обжалования решения по жалобе</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5.10. Право заявителя на получение информации и документов, необходимых для обоснования и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Заявитель имеет право на получение документов, необходимых для обоснования и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5.11. Способы информирования заявителей о порядке подачи и рассмотрения жалобы</w:t>
      </w:r>
    </w:p>
    <w:p w:rsidR="000E06E5" w:rsidRDefault="000E06E5" w:rsidP="000E06E5">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E06E5" w:rsidRDefault="000E06E5" w:rsidP="000E06E5">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left="4253"/>
        <w:jc w:val="both"/>
        <w:rPr>
          <w:rFonts w:ascii="Tahoma" w:hAnsi="Tahoma" w:cs="Tahoma"/>
          <w:color w:val="000000"/>
          <w:sz w:val="12"/>
          <w:szCs w:val="12"/>
        </w:rPr>
      </w:pPr>
      <w:r>
        <w:rPr>
          <w:rFonts w:ascii="Tahoma" w:hAnsi="Tahoma" w:cs="Tahoma"/>
          <w:color w:val="000000"/>
        </w:rPr>
        <w:t>Приложение №1</w:t>
      </w:r>
    </w:p>
    <w:p w:rsidR="000E06E5" w:rsidRDefault="000E06E5" w:rsidP="000E06E5">
      <w:pPr>
        <w:pStyle w:val="a7"/>
        <w:shd w:val="clear" w:color="auto" w:fill="EEEEEE"/>
        <w:spacing w:before="0" w:after="0"/>
        <w:ind w:left="4253"/>
        <w:jc w:val="both"/>
        <w:rPr>
          <w:rFonts w:ascii="Tahoma" w:hAnsi="Tahoma" w:cs="Tahoma"/>
          <w:color w:val="000000"/>
          <w:sz w:val="12"/>
          <w:szCs w:val="12"/>
        </w:rPr>
      </w:pPr>
      <w:r>
        <w:rPr>
          <w:rFonts w:ascii="Tahoma" w:hAnsi="Tahoma" w:cs="Tahoma"/>
          <w:color w:val="000000"/>
        </w:rPr>
        <w:t>к Административному регламенту</w:t>
      </w:r>
    </w:p>
    <w:p w:rsidR="000E06E5" w:rsidRDefault="000E06E5" w:rsidP="000E06E5">
      <w:pPr>
        <w:pStyle w:val="a7"/>
        <w:shd w:val="clear" w:color="auto" w:fill="EEEEEE"/>
        <w:spacing w:before="0" w:after="0"/>
        <w:ind w:left="4253"/>
        <w:jc w:val="both"/>
        <w:rPr>
          <w:rFonts w:ascii="Tahoma" w:hAnsi="Tahoma" w:cs="Tahoma"/>
          <w:color w:val="000000"/>
          <w:sz w:val="12"/>
          <w:szCs w:val="12"/>
        </w:rPr>
      </w:pPr>
      <w:r>
        <w:rPr>
          <w:rFonts w:ascii="Tahoma" w:hAnsi="Tahoma" w:cs="Tahoma"/>
          <w:color w:val="000000"/>
        </w:rPr>
        <w:t>предоставления муниципальной услуги</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«Присвоение адресов объектам адресации,</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изменение, аннулирование адресов»</w:t>
      </w:r>
    </w:p>
    <w:p w:rsidR="000E06E5" w:rsidRDefault="000E06E5" w:rsidP="000E06E5">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ФОРМА ЗАЯВЛЕНИЯ</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О ПРИСВОЕНИИ ОБЪЕКТУ АДРЕСАЦИИ АДРЕСА</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ИЛИ АННУЛИРОВАНИИ ЕГО АДРЕСА</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35"/>
        <w:gridCol w:w="315"/>
        <w:gridCol w:w="2385"/>
        <w:gridCol w:w="300"/>
        <w:gridCol w:w="700"/>
        <w:gridCol w:w="396"/>
        <w:gridCol w:w="276"/>
        <w:gridCol w:w="275"/>
        <w:gridCol w:w="2348"/>
      </w:tblGrid>
      <w:tr w:rsidR="000E06E5" w:rsidTr="000E06E5">
        <w:trPr>
          <w:tblCellSpacing w:w="0" w:type="dxa"/>
        </w:trPr>
        <w:tc>
          <w:tcPr>
            <w:tcW w:w="952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28"/>
              <w:gridCol w:w="922"/>
              <w:gridCol w:w="1380"/>
            </w:tblGrid>
            <w:tr w:rsidR="000E06E5">
              <w:trPr>
                <w:tblCellSpacing w:w="0" w:type="dxa"/>
              </w:trPr>
              <w:tc>
                <w:tcPr>
                  <w:tcW w:w="6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Лист № ___</w:t>
                  </w:r>
                </w:p>
              </w:tc>
              <w:tc>
                <w:tcPr>
                  <w:tcW w:w="1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Всего листов ___</w:t>
                  </w:r>
                </w:p>
              </w:tc>
            </w:tr>
          </w:tbl>
          <w:p w:rsidR="000E06E5" w:rsidRDefault="000E06E5"/>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1</w:t>
            </w: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Заявление</w:t>
            </w:r>
          </w:p>
        </w:tc>
        <w:tc>
          <w:tcPr>
            <w:tcW w:w="4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2</w:t>
            </w:r>
          </w:p>
        </w:tc>
        <w:tc>
          <w:tcPr>
            <w:tcW w:w="459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Заявление принято</w:t>
            </w:r>
          </w:p>
          <w:p w:rsidR="000E06E5" w:rsidRDefault="000E06E5">
            <w:pPr>
              <w:pStyle w:val="a7"/>
              <w:spacing w:before="0" w:after="0"/>
              <w:jc w:val="both"/>
              <w:rPr>
                <w:sz w:val="12"/>
                <w:szCs w:val="12"/>
              </w:rPr>
            </w:pPr>
            <w:r>
              <w:t>регистрационный номер _______________</w:t>
            </w:r>
          </w:p>
          <w:p w:rsidR="000E06E5" w:rsidRDefault="000E06E5">
            <w:pPr>
              <w:pStyle w:val="a7"/>
              <w:spacing w:before="0" w:after="0"/>
              <w:jc w:val="both"/>
              <w:rPr>
                <w:sz w:val="12"/>
                <w:szCs w:val="12"/>
              </w:rPr>
            </w:pPr>
            <w:r>
              <w:t>количество листов заявления ___________</w:t>
            </w:r>
          </w:p>
          <w:p w:rsidR="000E06E5" w:rsidRDefault="000E06E5">
            <w:pPr>
              <w:pStyle w:val="a7"/>
              <w:spacing w:before="0" w:after="0"/>
              <w:jc w:val="both"/>
              <w:rPr>
                <w:sz w:val="12"/>
                <w:szCs w:val="12"/>
              </w:rPr>
            </w:pPr>
            <w:r>
              <w:t>количество прилагаемых документов ____,</w:t>
            </w:r>
          </w:p>
          <w:p w:rsidR="000E06E5" w:rsidRDefault="000E06E5">
            <w:pPr>
              <w:pStyle w:val="a7"/>
              <w:spacing w:before="0" w:after="0"/>
              <w:jc w:val="both"/>
              <w:rPr>
                <w:sz w:val="12"/>
                <w:szCs w:val="12"/>
              </w:rPr>
            </w:pPr>
            <w:r>
              <w:t xml:space="preserve">в том числе оригиналов ___, копий ____, </w:t>
            </w:r>
            <w:r>
              <w:lastRenderedPageBreak/>
              <w:t>количество листов в оригиналах ____, копиях ____</w:t>
            </w:r>
          </w:p>
          <w:p w:rsidR="000E06E5" w:rsidRDefault="000E06E5">
            <w:pPr>
              <w:pStyle w:val="a7"/>
              <w:spacing w:before="0" w:after="0"/>
              <w:jc w:val="both"/>
              <w:rPr>
                <w:sz w:val="12"/>
                <w:szCs w:val="12"/>
              </w:rPr>
            </w:pPr>
            <w:r>
              <w:t>ФИО должностного лица ________________</w:t>
            </w:r>
          </w:p>
          <w:p w:rsidR="000E06E5" w:rsidRDefault="000E06E5">
            <w:pPr>
              <w:pStyle w:val="a7"/>
              <w:spacing w:before="0" w:after="0"/>
              <w:jc w:val="both"/>
              <w:rPr>
                <w:sz w:val="12"/>
                <w:szCs w:val="12"/>
              </w:rPr>
            </w:pPr>
            <w:r>
              <w:t>подпись должностного лица ____________</w:t>
            </w:r>
          </w:p>
        </w:tc>
      </w:tr>
      <w:tr w:rsidR="000E06E5" w:rsidTr="000E06E5">
        <w:trPr>
          <w:trHeight w:val="138"/>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w:t>
            </w:r>
          </w:p>
          <w:p w:rsidR="000E06E5" w:rsidRDefault="000E06E5">
            <w:pPr>
              <w:pStyle w:val="a7"/>
              <w:spacing w:before="0" w:after="0"/>
              <w:jc w:val="both"/>
              <w:rPr>
                <w:sz w:val="12"/>
                <w:szCs w:val="12"/>
              </w:rPr>
            </w:pPr>
            <w:r>
              <w:t>----------------------------------------</w:t>
            </w:r>
          </w:p>
          <w:p w:rsidR="000E06E5" w:rsidRDefault="000E06E5">
            <w:pPr>
              <w:pStyle w:val="a7"/>
              <w:spacing w:before="0" w:after="0"/>
              <w:jc w:val="both"/>
              <w:rPr>
                <w:sz w:val="12"/>
                <w:szCs w:val="12"/>
              </w:rPr>
            </w:pPr>
            <w:r>
              <w:t>(наименование органа местного самоуправления, органа</w:t>
            </w:r>
          </w:p>
          <w:p w:rsidR="000E06E5" w:rsidRDefault="000E06E5">
            <w:pPr>
              <w:pStyle w:val="a7"/>
              <w:spacing w:before="0" w:after="0"/>
              <w:jc w:val="both"/>
              <w:rPr>
                <w:sz w:val="12"/>
                <w:szCs w:val="12"/>
              </w:rPr>
            </w:pPr>
            <w:r>
              <w:t>______________________________</w:t>
            </w:r>
          </w:p>
          <w:p w:rsidR="000E06E5" w:rsidRDefault="000E06E5">
            <w:pPr>
              <w:pStyle w:val="a7"/>
              <w:spacing w:before="0" w:after="0"/>
              <w:jc w:val="both"/>
              <w:rPr>
                <w:sz w:val="12"/>
                <w:szCs w:val="12"/>
              </w:rPr>
            </w:pPr>
            <w:r>
              <w:t xml:space="preserve">государственной власти субъекта Российской Федерации - городов </w:t>
            </w:r>
            <w:r>
              <w:lastRenderedPageBreak/>
              <w:t>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5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дата "__" ____________ ____ г.</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3.1</w:t>
            </w:r>
          </w:p>
        </w:tc>
        <w:tc>
          <w:tcPr>
            <w:tcW w:w="898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Прошу в отношении объекта адресации: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Вид:</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Земельный участок</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Сооружение</w:t>
            </w:r>
          </w:p>
        </w:tc>
        <w:tc>
          <w:tcPr>
            <w:tcW w:w="3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4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Объект незавершенного строительства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Здание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Помещение</w:t>
            </w: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3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26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3.2</w:t>
            </w:r>
          </w:p>
        </w:tc>
        <w:tc>
          <w:tcPr>
            <w:tcW w:w="898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Присвоить адрес</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 связи с:</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853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земельного участка(ов) из земель, находящихся в государственной или муниципальной собственности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Количество образуемых земельных участков</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Дополнительная информация:</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земельного участка(ов) путем раздела земельного участка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Количество образуемых земельных участков</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земельного участка, раздел которого осуществляется</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земельного участка, раздел которого осуществляется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853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земельного участка путем объединения земельных участков</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Количество объединяемых земельных участков</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Кадастровый номер объединяемого земельного участка </w:t>
            </w:r>
            <w:hyperlink r:id="rId25" w:anchor="Par518" w:history="1">
              <w:r>
                <w:rPr>
                  <w:rStyle w:val="ac"/>
                </w:rPr>
                <w:t>&lt;1&gt;</w:t>
              </w:r>
            </w:hyperlink>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объединяемого земельного участка </w:t>
            </w:r>
            <w:hyperlink r:id="rId26" w:anchor="Par518" w:history="1">
              <w:r>
                <w:rPr>
                  <w:rStyle w:val="ac"/>
                </w:rPr>
                <w:t>&lt;1&gt;</w:t>
              </w:r>
            </w:hyperlink>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1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0"/>
              <w:jc w:val="both"/>
              <w:rPr>
                <w:sz w:val="12"/>
                <w:szCs w:val="12"/>
              </w:rPr>
            </w:pPr>
            <w:r>
              <w:rPr>
                <w:sz w:val="12"/>
                <w:szCs w:val="12"/>
              </w:rPr>
              <w:t> </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4"/>
        <w:gridCol w:w="315"/>
        <w:gridCol w:w="2578"/>
        <w:gridCol w:w="896"/>
        <w:gridCol w:w="1015"/>
        <w:gridCol w:w="1422"/>
      </w:tblGrid>
      <w:tr w:rsidR="000E06E5" w:rsidTr="000E06E5">
        <w:trPr>
          <w:tblCellSpacing w:w="0" w:type="dxa"/>
        </w:trPr>
        <w:tc>
          <w:tcPr>
            <w:tcW w:w="61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6"/>
              <w:jc w:val="both"/>
              <w:rPr>
                <w:sz w:val="12"/>
                <w:szCs w:val="12"/>
              </w:rPr>
            </w:pPr>
            <w:r>
              <w:t>Лист N ___</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11"/>
              <w:jc w:val="both"/>
              <w:rPr>
                <w:sz w:val="12"/>
                <w:szCs w:val="12"/>
              </w:rPr>
            </w:pPr>
            <w:r>
              <w:t>Всего листов ___</w:t>
            </w:r>
          </w:p>
        </w:tc>
      </w:tr>
      <w:tr w:rsidR="000E06E5" w:rsidTr="000E06E5">
        <w:trPr>
          <w:tblCellSpacing w:w="0" w:type="dxa"/>
        </w:trPr>
        <w:tc>
          <w:tcPr>
            <w:tcW w:w="952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земельного участка(ов) путем выдела из земельного участка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 xml:space="preserve">Количество образуемых </w:t>
            </w:r>
            <w:r>
              <w:lastRenderedPageBreak/>
              <w:t>земельных участков (за исключением земельного участка, из которого осуществляется выдел)</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lastRenderedPageBreak/>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земельного участка, из которого осуществляется выдел</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земельного участка, из которого осуществляется выдел</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земельного участка(ов) путем перераспределения земельных участков</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образуемых земельных участков</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земельных участков, которые перераспределяются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земельного участка, который перераспределяется </w:t>
            </w:r>
            <w:hyperlink r:id="rId27" w:anchor="Par519" w:history="1">
              <w:r>
                <w:rPr>
                  <w:rStyle w:val="ac"/>
                </w:rPr>
                <w:t>&lt;2&gt;</w:t>
              </w:r>
            </w:hyperlink>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земельного участка, который перераспределяется </w:t>
            </w:r>
            <w:hyperlink r:id="rId28" w:anchor="Par519" w:history="1">
              <w:r>
                <w:rPr>
                  <w:rStyle w:val="ac"/>
                </w:rPr>
                <w:t>&lt;2&gt;</w:t>
              </w:r>
            </w:hyperlink>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Строительством, реконструкцией здания, сооружения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Наименование объекта строительства (реконструкции) в соответствии с проектной документацией</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земельного участка, на котором осуществляется строительство (реконструкция)</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земельного участка, на котором осуществляется строительство (реконструкция)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Тип здания, сооружения, объекта незавершенного строительства</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 xml:space="preserve">Наименование объекта строительства </w:t>
            </w:r>
            <w:r>
              <w:lastRenderedPageBreak/>
              <w:t>(реконструкции) (при наличии проектной документации указывается в соответствии с проектной документацией)</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lastRenderedPageBreak/>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земельного участка, на котором осуществляется строительство (реконструкция)</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земельного участка, на котором осуществляется строительство (реконструкция)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Переводом жилого помещения в нежилое помещение и нежилого помещения в жилое помещение</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помещения</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помещения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1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8"/>
        <w:gridCol w:w="216"/>
        <w:gridCol w:w="223"/>
        <w:gridCol w:w="1648"/>
        <w:gridCol w:w="517"/>
        <w:gridCol w:w="105"/>
        <w:gridCol w:w="238"/>
        <w:gridCol w:w="255"/>
        <w:gridCol w:w="800"/>
        <w:gridCol w:w="105"/>
        <w:gridCol w:w="850"/>
        <w:gridCol w:w="169"/>
        <w:gridCol w:w="1096"/>
      </w:tblGrid>
      <w:tr w:rsidR="000E06E5" w:rsidTr="000E06E5">
        <w:trPr>
          <w:tblCellSpacing w:w="0" w:type="dxa"/>
        </w:trPr>
        <w:tc>
          <w:tcPr>
            <w:tcW w:w="619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6"/>
              <w:jc w:val="both"/>
              <w:rPr>
                <w:sz w:val="12"/>
                <w:szCs w:val="12"/>
              </w:rPr>
            </w:pPr>
            <w:r>
              <w:t>Лист N ___</w:t>
            </w:r>
          </w:p>
        </w:tc>
        <w:tc>
          <w:tcPr>
            <w:tcW w:w="18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11"/>
              <w:jc w:val="both"/>
              <w:rPr>
                <w:sz w:val="12"/>
                <w:szCs w:val="12"/>
              </w:rPr>
            </w:pPr>
            <w:r>
              <w:t>Всего листов ___</w:t>
            </w:r>
          </w:p>
        </w:tc>
      </w:tr>
      <w:tr w:rsidR="000E06E5" w:rsidTr="000E06E5">
        <w:trPr>
          <w:tblCellSpacing w:w="0" w:type="dxa"/>
        </w:trPr>
        <w:tc>
          <w:tcPr>
            <w:tcW w:w="9525"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5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помещения(ий) в здании, сооружении путем раздела здания, сооружения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 жилого помещения</w:t>
            </w:r>
          </w:p>
        </w:tc>
        <w:tc>
          <w:tcPr>
            <w:tcW w:w="34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образуемых помещений</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 нежилого помещения</w:t>
            </w:r>
          </w:p>
        </w:tc>
        <w:tc>
          <w:tcPr>
            <w:tcW w:w="34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образуемых помещений</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здания, сооружения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здания, сооружения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Дополнительная информация: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5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помещения(ий) в здании, сооружении путем раздела помещения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95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Назначение помещения (жилое (нежилое) помещение) </w:t>
            </w:r>
            <w:hyperlink r:id="rId29" w:anchor="Par520" w:history="1">
              <w:r>
                <w:rPr>
                  <w:rStyle w:val="ac"/>
                </w:rPr>
                <w:t>&lt;3&gt;</w:t>
              </w:r>
            </w:hyperlink>
          </w:p>
        </w:tc>
        <w:tc>
          <w:tcPr>
            <w:tcW w:w="291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Вид помещения </w:t>
            </w:r>
            <w:hyperlink r:id="rId30" w:anchor="Par520" w:history="1">
              <w:r>
                <w:rPr>
                  <w:rStyle w:val="ac"/>
                </w:rPr>
                <w:t>&lt;3&gt;</w:t>
              </w:r>
            </w:hyperlink>
          </w:p>
        </w:tc>
        <w:tc>
          <w:tcPr>
            <w:tcW w:w="28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помещений </w:t>
            </w:r>
            <w:hyperlink r:id="rId31" w:anchor="Par520" w:history="1">
              <w:r>
                <w:rPr>
                  <w:rStyle w:val="ac"/>
                </w:rPr>
                <w:t>&lt;3&gt;</w:t>
              </w:r>
            </w:hyperlink>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95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91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8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Кадастровый номер помещения, раздел которого осуществляется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помещения, раздел которого осуществляется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Дополнительная информация: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5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помещения в здании, сооружении путем объединения помещений в здании, сооружении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4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 жилого помещения</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427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 нежилого помещения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объединяемых помещений</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объединяемого помещения </w:t>
            </w:r>
            <w:hyperlink r:id="rId32" w:anchor="Par521" w:history="1">
              <w:r>
                <w:rPr>
                  <w:rStyle w:val="ac"/>
                </w:rPr>
                <w:t>&lt;4&gt;</w:t>
              </w:r>
            </w:hyperlink>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объединяемого помещения </w:t>
            </w:r>
            <w:hyperlink r:id="rId33" w:anchor="Par521" w:history="1">
              <w:r>
                <w:rPr>
                  <w:rStyle w:val="ac"/>
                </w:rPr>
                <w:t>&lt;4&gt;</w:t>
              </w:r>
            </w:hyperlink>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Дополнительная информация: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5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Образованием помещения в здании, сооружении путем переустройства и (или) перепланировки мест общего пользования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4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 жилого помещения</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427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Образование нежилого помещения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Количество образуемых помещений</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Кадастровый номер здания, сооружения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здания, сооружения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Дополнительная информация:</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528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08"/>
        <w:gridCol w:w="315"/>
        <w:gridCol w:w="2393"/>
        <w:gridCol w:w="1049"/>
        <w:gridCol w:w="897"/>
        <w:gridCol w:w="1368"/>
      </w:tblGrid>
      <w:tr w:rsidR="000E06E5" w:rsidTr="000E06E5">
        <w:trPr>
          <w:tblCellSpacing w:w="0" w:type="dxa"/>
        </w:trPr>
        <w:tc>
          <w:tcPr>
            <w:tcW w:w="61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6"/>
              <w:jc w:val="both"/>
              <w:rPr>
                <w:sz w:val="12"/>
                <w:szCs w:val="12"/>
              </w:rPr>
            </w:pPr>
            <w:r>
              <w:t>Лист N ___</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11"/>
              <w:jc w:val="both"/>
              <w:rPr>
                <w:sz w:val="12"/>
                <w:szCs w:val="12"/>
              </w:rPr>
            </w:pPr>
            <w:r>
              <w:t>Всего листов ___</w:t>
            </w:r>
          </w:p>
        </w:tc>
      </w:tr>
      <w:tr w:rsidR="000E06E5" w:rsidTr="000E06E5">
        <w:trPr>
          <w:tblCellSpacing w:w="0" w:type="dxa"/>
        </w:trPr>
        <w:tc>
          <w:tcPr>
            <w:tcW w:w="61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3.3</w:t>
            </w:r>
          </w:p>
        </w:tc>
        <w:tc>
          <w:tcPr>
            <w:tcW w:w="898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Аннулировать адрес объекта адресации: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Наименование страны</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Наименование субъекта Российской Федерации</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11"/>
              <w:jc w:val="both"/>
              <w:rPr>
                <w:sz w:val="12"/>
                <w:szCs w:val="12"/>
              </w:rPr>
            </w:pPr>
            <w:r>
              <w:t xml:space="preserve">Наименование муниципального района, городского округа или </w:t>
            </w:r>
            <w:r>
              <w:lastRenderedPageBreak/>
              <w:t>внутригородской территории (для городов федерального значения) в составе субъекта Российской Федерации</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lastRenderedPageBreak/>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Наименование поселения</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Наименование внутригородского района городского округа</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Наименование населенного пункта</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Наименование элемента планировочной структуры</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Наименование элемента улично-дорожной сети</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Номер земельного участка</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Тип и номер здания, сооружения или объекта незавершенного строительства</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Тип и номер помещения, расположенного в здании или сооружении</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Тип и номер помещения в пределах квартиры (в отношении коммунальных квартир)</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Дополнительная информация:</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 связи с:</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Прекращением существования объекта адресации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5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Отказом в осуществлении кадастрового учета объекта адресации по основаниям, указанным в </w:t>
            </w:r>
            <w:hyperlink r:id="rId34" w:history="1">
              <w:r>
                <w:rPr>
                  <w:rStyle w:val="ac"/>
                </w:rPr>
                <w:t>пунктах 1</w:t>
              </w:r>
            </w:hyperlink>
            <w:r>
              <w:t> и </w:t>
            </w:r>
            <w:hyperlink r:id="rId35" w:history="1">
              <w:r>
                <w:rPr>
                  <w:rStyle w:val="ac"/>
                </w:rPr>
                <w:t>3 части 2 статьи 27</w:t>
              </w:r>
            </w:hyperlink>
            <w: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5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Присвоением объекту адресации нового адреса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 xml:space="preserve">Дополнительная </w:t>
            </w:r>
            <w:r>
              <w:lastRenderedPageBreak/>
              <w:t>информация:</w:t>
            </w: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lastRenderedPageBreak/>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3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1"/>
        <w:gridCol w:w="140"/>
        <w:gridCol w:w="138"/>
        <w:gridCol w:w="300"/>
        <w:gridCol w:w="876"/>
        <w:gridCol w:w="700"/>
        <w:gridCol w:w="150"/>
        <w:gridCol w:w="584"/>
        <w:gridCol w:w="240"/>
        <w:gridCol w:w="498"/>
        <w:gridCol w:w="327"/>
        <w:gridCol w:w="1030"/>
        <w:gridCol w:w="60"/>
        <w:gridCol w:w="1156"/>
      </w:tblGrid>
      <w:tr w:rsidR="000E06E5" w:rsidTr="000E06E5">
        <w:trPr>
          <w:tblCellSpacing w:w="0" w:type="dxa"/>
        </w:trPr>
        <w:tc>
          <w:tcPr>
            <w:tcW w:w="619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6"/>
              <w:jc w:val="both"/>
              <w:rPr>
                <w:sz w:val="12"/>
                <w:szCs w:val="12"/>
              </w:rPr>
            </w:pPr>
            <w:r>
              <w:t>Лист N ___</w:t>
            </w:r>
          </w:p>
        </w:tc>
        <w:tc>
          <w:tcPr>
            <w:tcW w:w="18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11"/>
              <w:jc w:val="both"/>
              <w:rPr>
                <w:sz w:val="12"/>
                <w:szCs w:val="12"/>
              </w:rPr>
            </w:pPr>
            <w:r>
              <w:t>Всего листов ___</w:t>
            </w:r>
          </w:p>
        </w:tc>
      </w:tr>
      <w:tr w:rsidR="000E06E5" w:rsidTr="000E06E5">
        <w:trPr>
          <w:tblCellSpacing w:w="0" w:type="dxa"/>
        </w:trPr>
        <w:tc>
          <w:tcPr>
            <w:tcW w:w="9525" w:type="dxa"/>
            <w:gridSpan w:val="1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4</w:t>
            </w:r>
          </w:p>
        </w:tc>
        <w:tc>
          <w:tcPr>
            <w:tcW w:w="8970"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Собственник объекта адресации или лицо, обладающее иным вещным правом на объект адресации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10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физическое лицо:</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фамилия:</w:t>
            </w: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имя (полностью):</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отчество (полностью) (при наличии):</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ИНН (при наличии):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34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документ, удостоверяющий личность:</w:t>
            </w: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вид:</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серия:</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номер:</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19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дата выдачи:</w:t>
            </w: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кем выдан:</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195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"__" ______ ____ г.</w:t>
            </w: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5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почтовый адрес:</w:t>
            </w:r>
          </w:p>
        </w:tc>
        <w:tc>
          <w:tcPr>
            <w:tcW w:w="277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телефон для связи:</w:t>
            </w:r>
          </w:p>
        </w:tc>
        <w:tc>
          <w:tcPr>
            <w:tcW w:w="27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адрес электронной почты (при наличии):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775" w:type="dxa"/>
            <w:gridSpan w:val="5"/>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745"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0" w:type="auto"/>
            <w:gridSpan w:val="5"/>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10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юридическое лицо, в том числе орган государственной власти, иной государственный орган, орган местного самоуправления:</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49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полное наименование:</w:t>
            </w:r>
          </w:p>
        </w:tc>
        <w:tc>
          <w:tcPr>
            <w:tcW w:w="5490"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490"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4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ИНН (для российского юридического лица):</w:t>
            </w:r>
          </w:p>
        </w:tc>
        <w:tc>
          <w:tcPr>
            <w:tcW w:w="459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КПП (для российского юридического лица):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40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459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страна регистрации (инкорпорации) (для иностранного юридического лица):</w:t>
            </w:r>
          </w:p>
        </w:tc>
        <w:tc>
          <w:tcPr>
            <w:tcW w:w="262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дата регистрации (для иностранного юридического лица):</w:t>
            </w:r>
          </w:p>
        </w:tc>
        <w:tc>
          <w:tcPr>
            <w:tcW w:w="27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номер регистрации (для иностранного юридического лица):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62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"__" ________ ____ г.</w:t>
            </w:r>
          </w:p>
        </w:tc>
        <w:tc>
          <w:tcPr>
            <w:tcW w:w="2745"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почтовый адрес:</w:t>
            </w:r>
          </w:p>
        </w:tc>
        <w:tc>
          <w:tcPr>
            <w:tcW w:w="262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телефон для связи:</w:t>
            </w:r>
          </w:p>
        </w:tc>
        <w:tc>
          <w:tcPr>
            <w:tcW w:w="27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адрес электронной почты (при наличии):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625"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745"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9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100"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Вещное право на объект адресации:</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768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право собственности</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768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 xml:space="preserve">право хозяйственного ведения имуществом на объект </w:t>
            </w:r>
            <w:r>
              <w:lastRenderedPageBreak/>
              <w:t>адресации</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lastRenderedPageBreak/>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768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право оперативного управления имуществом на объект адресации</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768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право пожизненно наследуемого владения земельным участком</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768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право постоянного (бессрочного) пользования земельным участком</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5</w:t>
            </w:r>
          </w:p>
        </w:tc>
        <w:tc>
          <w:tcPr>
            <w:tcW w:w="8970"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46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Лично</w:t>
            </w:r>
          </w:p>
        </w:tc>
        <w:tc>
          <w:tcPr>
            <w:tcW w:w="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459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 многофункциональном центре</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465" w:type="dxa"/>
            <w:gridSpan w:val="6"/>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Почтовым отправлением по адресу:</w:t>
            </w:r>
          </w:p>
        </w:tc>
        <w:tc>
          <w:tcPr>
            <w:tcW w:w="493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93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2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E06E5" w:rsidTr="000E06E5">
        <w:trPr>
          <w:tblCellSpacing w:w="0" w:type="dxa"/>
        </w:trPr>
        <w:tc>
          <w:tcPr>
            <w:tcW w:w="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2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 личном кабинете федеральной информационной адресной системы</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465" w:type="dxa"/>
            <w:gridSpan w:val="6"/>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11"/>
              <w:jc w:val="both"/>
              <w:rPr>
                <w:sz w:val="12"/>
                <w:szCs w:val="12"/>
              </w:rPr>
            </w:pPr>
            <w:r>
              <w:t>На адрес электронной почты (для сообщения о получении заявления и документов)</w:t>
            </w:r>
          </w:p>
        </w:tc>
        <w:tc>
          <w:tcPr>
            <w:tcW w:w="493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93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6</w:t>
            </w:r>
          </w:p>
        </w:tc>
        <w:tc>
          <w:tcPr>
            <w:tcW w:w="8970" w:type="dxa"/>
            <w:gridSpan w:val="1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Расписку в получении документов прошу:</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5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Выдать лично</w:t>
            </w:r>
          </w:p>
        </w:tc>
        <w:tc>
          <w:tcPr>
            <w:tcW w:w="690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Расписка получена: ___________________________________</w:t>
            </w:r>
          </w:p>
          <w:p w:rsidR="000E06E5" w:rsidRDefault="000E06E5">
            <w:pPr>
              <w:pStyle w:val="a7"/>
              <w:spacing w:before="0" w:after="0"/>
              <w:ind w:left="3005"/>
              <w:jc w:val="both"/>
              <w:rPr>
                <w:sz w:val="12"/>
                <w:szCs w:val="12"/>
              </w:rPr>
            </w:pPr>
            <w:r>
              <w:t>(подпись заявителя)</w:t>
            </w:r>
          </w:p>
        </w:tc>
      </w:tr>
      <w:tr w:rsidR="000E06E5" w:rsidTr="000E06E5">
        <w:trPr>
          <w:tblCellSpacing w:w="0" w:type="dxa"/>
        </w:trPr>
        <w:tc>
          <w:tcPr>
            <w:tcW w:w="4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465" w:type="dxa"/>
            <w:gridSpan w:val="6"/>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Направить почтовым отправлением по адресу:</w:t>
            </w:r>
          </w:p>
        </w:tc>
        <w:tc>
          <w:tcPr>
            <w:tcW w:w="493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93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20"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Не направлять</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1"/>
        <w:gridCol w:w="139"/>
        <w:gridCol w:w="138"/>
        <w:gridCol w:w="1879"/>
        <w:gridCol w:w="165"/>
        <w:gridCol w:w="716"/>
        <w:gridCol w:w="400"/>
        <w:gridCol w:w="189"/>
        <w:gridCol w:w="338"/>
        <w:gridCol w:w="1033"/>
        <w:gridCol w:w="45"/>
        <w:gridCol w:w="1157"/>
      </w:tblGrid>
      <w:tr w:rsidR="000E06E5" w:rsidTr="000E06E5">
        <w:trPr>
          <w:tblCellSpacing w:w="0" w:type="dxa"/>
        </w:trPr>
        <w:tc>
          <w:tcPr>
            <w:tcW w:w="6195"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6"/>
              <w:jc w:val="both"/>
              <w:rPr>
                <w:sz w:val="12"/>
                <w:szCs w:val="12"/>
              </w:rPr>
            </w:pPr>
            <w:r>
              <w:t>Лист N ___</w:t>
            </w:r>
          </w:p>
        </w:tc>
        <w:tc>
          <w:tcPr>
            <w:tcW w:w="18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11"/>
              <w:jc w:val="both"/>
              <w:rPr>
                <w:sz w:val="12"/>
                <w:szCs w:val="12"/>
              </w:rPr>
            </w:pPr>
            <w:r>
              <w:t>Всего листов ___</w:t>
            </w:r>
          </w:p>
        </w:tc>
      </w:tr>
      <w:tr w:rsidR="000E06E5" w:rsidTr="000E06E5">
        <w:trPr>
          <w:tblCellSpacing w:w="0" w:type="dxa"/>
        </w:trPr>
        <w:tc>
          <w:tcPr>
            <w:tcW w:w="952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7</w:t>
            </w: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Заявитель:</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6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Собственник объекта адресации или лицо, обладающее иным вещным правом на объект адресации</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565"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Представитель собственника объекта адресации или лица, обладающего иным вещным правом на объект адресации</w:t>
            </w:r>
          </w:p>
        </w:tc>
      </w:tr>
      <w:tr w:rsidR="000E06E5" w:rsidTr="000E06E5">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31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физическое лицо:</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фамилия:</w:t>
            </w: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имя (полностью):</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 xml:space="preserve">отчество (полностью) (при </w:t>
            </w:r>
            <w:r>
              <w:lastRenderedPageBreak/>
              <w:t>наличии):</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lastRenderedPageBreak/>
              <w:t>ИНН (при наличии):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документ, удостоверяющий личность:</w:t>
            </w: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вид:</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серия:</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номер:</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1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19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дата выдачи:</w:t>
            </w:r>
          </w:p>
        </w:tc>
        <w:tc>
          <w:tcPr>
            <w:tcW w:w="360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кем выдан:</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192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"__" ______ ____ г.</w:t>
            </w:r>
          </w:p>
        </w:tc>
        <w:tc>
          <w:tcPr>
            <w:tcW w:w="360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60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почтовый адрес:</w:t>
            </w:r>
          </w:p>
        </w:tc>
        <w:tc>
          <w:tcPr>
            <w:tcW w:w="274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телефон для связи:</w:t>
            </w:r>
          </w:p>
        </w:tc>
        <w:tc>
          <w:tcPr>
            <w:tcW w:w="27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адрес электронной почты (при наличии):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745" w:type="dxa"/>
            <w:gridSpan w:val="5"/>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76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0" w:type="auto"/>
            <w:gridSpan w:val="5"/>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наименование и реквизиты документа, подтверждающего полномочия представителя: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firstLine="6"/>
              <w:jc w:val="both"/>
              <w:rPr>
                <w:sz w:val="12"/>
                <w:szCs w:val="12"/>
              </w:rPr>
            </w:pPr>
            <w:r>
              <w:t>юридическое лицо, в том числе орган государственной власти, иной государственный орган, орган местного самоуправления: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полное наименование:</w:t>
            </w:r>
          </w:p>
        </w:tc>
        <w:tc>
          <w:tcPr>
            <w:tcW w:w="547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547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4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КПП (для российского юридического лица):</w:t>
            </w:r>
          </w:p>
        </w:tc>
        <w:tc>
          <w:tcPr>
            <w:tcW w:w="462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ИНН (для российского юридического лица):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34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462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страна регистрации (инкорпорации) (для иностранного юридического лица):</w:t>
            </w:r>
          </w:p>
        </w:tc>
        <w:tc>
          <w:tcPr>
            <w:tcW w:w="2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дата регистрации (для иностранного юридического лица):</w:t>
            </w:r>
          </w:p>
        </w:tc>
        <w:tc>
          <w:tcPr>
            <w:tcW w:w="27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номер регистрации (для иностранного юридического лица):</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58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"__" _________ ____ г.</w:t>
            </w:r>
          </w:p>
        </w:tc>
        <w:tc>
          <w:tcPr>
            <w:tcW w:w="276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почтовый адрес:</w:t>
            </w:r>
          </w:p>
        </w:tc>
        <w:tc>
          <w:tcPr>
            <w:tcW w:w="25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телефон для связи:</w:t>
            </w:r>
          </w:p>
        </w:tc>
        <w:tc>
          <w:tcPr>
            <w:tcW w:w="27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адрес электронной почты (при наличии):</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580" w:type="dxa"/>
            <w:gridSpan w:val="4"/>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76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25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0" w:type="auto"/>
            <w:gridSpan w:val="4"/>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0E06E5" w:rsidRDefault="000E06E5">
            <w:pPr>
              <w:rPr>
                <w:sz w:val="12"/>
                <w:szCs w:val="12"/>
              </w:rPr>
            </w:pP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наименование и реквизиты документа, подтверждающего полномочия представителя:</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16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8</w:t>
            </w: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Документы, прилагаемые к заявлению:</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6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Оригинал в количестве ___ экз., на ___ л.</w:t>
            </w:r>
          </w:p>
        </w:tc>
        <w:tc>
          <w:tcPr>
            <w:tcW w:w="417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Копия в количестве ___ экз., на ___ л.</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6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Оригинал в количестве ___ экз., на ___ л.</w:t>
            </w:r>
          </w:p>
        </w:tc>
        <w:tc>
          <w:tcPr>
            <w:tcW w:w="417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Копия в количестве ___ экз., на ___ л.</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46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Оригинал в количестве ___ экз., на ___ л.</w:t>
            </w:r>
          </w:p>
        </w:tc>
        <w:tc>
          <w:tcPr>
            <w:tcW w:w="417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Копия в количестве ___ экз., на ___ л.</w:t>
            </w:r>
          </w:p>
        </w:tc>
      </w:tr>
      <w:tr w:rsidR="000E06E5" w:rsidTr="000E06E5">
        <w:trPr>
          <w:tblCellSpacing w:w="0" w:type="dxa"/>
        </w:trPr>
        <w:tc>
          <w:tcPr>
            <w:tcW w:w="4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9</w:t>
            </w: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Примечание:</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E06E5" w:rsidRDefault="000E06E5">
            <w:pPr>
              <w:rPr>
                <w:sz w:val="12"/>
                <w:szCs w:val="12"/>
              </w:rPr>
            </w:pPr>
          </w:p>
        </w:tc>
        <w:tc>
          <w:tcPr>
            <w:tcW w:w="8985" w:type="dxa"/>
            <w:gridSpan w:val="11"/>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0"/>
        <w:gridCol w:w="2140"/>
        <w:gridCol w:w="2860"/>
        <w:gridCol w:w="614"/>
        <w:gridCol w:w="807"/>
      </w:tblGrid>
      <w:tr w:rsidR="000E06E5" w:rsidTr="000E06E5">
        <w:trPr>
          <w:tblCellSpacing w:w="0" w:type="dxa"/>
        </w:trPr>
        <w:tc>
          <w:tcPr>
            <w:tcW w:w="61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6"/>
              <w:jc w:val="both"/>
              <w:rPr>
                <w:sz w:val="12"/>
                <w:szCs w:val="12"/>
              </w:rPr>
            </w:pPr>
            <w:r>
              <w:t>Лист N ___</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ind w:left="11"/>
              <w:jc w:val="both"/>
              <w:rPr>
                <w:sz w:val="12"/>
                <w:szCs w:val="12"/>
              </w:rPr>
            </w:pPr>
            <w:r>
              <w:t>Всего листов ___</w:t>
            </w:r>
          </w:p>
        </w:tc>
      </w:tr>
      <w:tr w:rsidR="000E06E5" w:rsidTr="000E06E5">
        <w:trPr>
          <w:tblCellSpacing w:w="0" w:type="dxa"/>
        </w:trPr>
        <w:tc>
          <w:tcPr>
            <w:tcW w:w="61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10</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11</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Настоящим также подтверждаю, что:</w:t>
            </w:r>
          </w:p>
          <w:p w:rsidR="000E06E5" w:rsidRDefault="000E06E5">
            <w:pPr>
              <w:pStyle w:val="a7"/>
              <w:spacing w:before="0" w:after="0"/>
              <w:jc w:val="both"/>
              <w:rPr>
                <w:sz w:val="12"/>
                <w:szCs w:val="12"/>
              </w:rPr>
            </w:pPr>
            <w:r>
              <w:t>сведения, указанные в настоящем заявлении, на дату представления заявления достоверны;</w:t>
            </w:r>
          </w:p>
          <w:p w:rsidR="000E06E5" w:rsidRDefault="000E06E5">
            <w:pPr>
              <w:pStyle w:val="a7"/>
              <w:spacing w:before="0" w:after="0"/>
              <w:jc w:val="both"/>
              <w:rPr>
                <w:sz w:val="12"/>
                <w:szCs w:val="12"/>
              </w:rPr>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12</w:t>
            </w:r>
          </w:p>
        </w:tc>
        <w:tc>
          <w:tcPr>
            <w:tcW w:w="56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Подпись</w:t>
            </w:r>
          </w:p>
        </w:tc>
        <w:tc>
          <w:tcPr>
            <w:tcW w:w="32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Дата</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22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_________________</w:t>
            </w:r>
          </w:p>
          <w:p w:rsidR="000E06E5" w:rsidRDefault="000E06E5">
            <w:pPr>
              <w:pStyle w:val="a7"/>
              <w:spacing w:before="0" w:after="0"/>
              <w:jc w:val="both"/>
              <w:rPr>
                <w:sz w:val="12"/>
                <w:szCs w:val="12"/>
              </w:rPr>
            </w:pPr>
            <w:r>
              <w:t>(подпись)</w:t>
            </w:r>
          </w:p>
        </w:tc>
        <w:tc>
          <w:tcPr>
            <w:tcW w:w="3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_______________________</w:t>
            </w:r>
          </w:p>
          <w:p w:rsidR="000E06E5" w:rsidRDefault="000E06E5">
            <w:pPr>
              <w:pStyle w:val="a7"/>
              <w:spacing w:before="0" w:after="0"/>
              <w:jc w:val="both"/>
              <w:rPr>
                <w:sz w:val="12"/>
                <w:szCs w:val="12"/>
              </w:rPr>
            </w:pPr>
            <w:r>
              <w:t>(инициалы, фамилия)</w:t>
            </w:r>
          </w:p>
        </w:tc>
        <w:tc>
          <w:tcPr>
            <w:tcW w:w="32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E06E5" w:rsidRDefault="000E06E5">
            <w:pPr>
              <w:pStyle w:val="a7"/>
              <w:spacing w:before="0" w:after="0"/>
              <w:jc w:val="both"/>
              <w:rPr>
                <w:sz w:val="12"/>
                <w:szCs w:val="12"/>
              </w:rPr>
            </w:pPr>
            <w:r>
              <w:t>"__" ___________ ____ г.</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13</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Отметка специалиста, принявшего заявление и приложенные к нему документы:</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lastRenderedPageBreak/>
              <w:t> </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r w:rsidR="000E06E5" w:rsidTr="000E06E5">
        <w:trPr>
          <w:tblCellSpacing w:w="0" w:type="dxa"/>
        </w:trPr>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c>
          <w:tcPr>
            <w:tcW w:w="89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50" w:after="50"/>
              <w:jc w:val="both"/>
              <w:rPr>
                <w:sz w:val="12"/>
                <w:szCs w:val="12"/>
              </w:rPr>
            </w:pPr>
            <w:r>
              <w:rPr>
                <w:sz w:val="12"/>
                <w:szCs w:val="12"/>
              </w:rPr>
              <w:t> </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bookmarkStart w:id="3" w:name="Par518"/>
      <w:bookmarkEnd w:id="3"/>
      <w:r>
        <w:rPr>
          <w:rFonts w:ascii="Tahoma" w:hAnsi="Tahoma" w:cs="Tahoma"/>
          <w:color w:val="000000"/>
        </w:rPr>
        <w:t>&lt;1&gt; Строка дублируется для каждого объединенного земельного участка.</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bookmarkStart w:id="4" w:name="Par519"/>
      <w:bookmarkEnd w:id="4"/>
      <w:r>
        <w:rPr>
          <w:rFonts w:ascii="Tahoma" w:hAnsi="Tahoma" w:cs="Tahoma"/>
          <w:color w:val="000000"/>
        </w:rPr>
        <w:t>&lt;2&gt; Строка дублируется для каждого перераспределенного земельного участка.</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bookmarkStart w:id="5" w:name="Par520"/>
      <w:bookmarkEnd w:id="5"/>
      <w:r>
        <w:rPr>
          <w:rFonts w:ascii="Tahoma" w:hAnsi="Tahoma" w:cs="Tahoma"/>
          <w:color w:val="000000"/>
        </w:rPr>
        <w:t>&lt;3&gt; Строка дублируется для каждого разделенного помещения.</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bookmarkStart w:id="6" w:name="Par521"/>
      <w:bookmarkEnd w:id="6"/>
      <w:r>
        <w:rPr>
          <w:rFonts w:ascii="Tahoma" w:hAnsi="Tahoma" w:cs="Tahoma"/>
          <w:color w:val="000000"/>
        </w:rPr>
        <w:t>&lt;4&gt; Строка дублируется для каждого объединенного помещения.</w:t>
      </w:r>
    </w:p>
    <w:p w:rsidR="000E06E5" w:rsidRDefault="000E06E5" w:rsidP="000E06E5">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Примечание.</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11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4"/>
        <w:gridCol w:w="373"/>
        <w:gridCol w:w="363"/>
      </w:tblGrid>
      <w:tr w:rsidR="000E06E5" w:rsidTr="000E06E5">
        <w:trPr>
          <w:tblCellSpacing w:w="0" w:type="dxa"/>
        </w:trPr>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bookmarkStart w:id="7" w:name="Par527"/>
            <w:bookmarkEnd w:id="7"/>
            <w:r>
              <w:t>(</w:t>
            </w:r>
          </w:p>
        </w:tc>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V</w:t>
            </w:r>
          </w:p>
        </w:tc>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E06E5" w:rsidRDefault="000E06E5">
            <w:pPr>
              <w:pStyle w:val="a7"/>
              <w:spacing w:before="0" w:after="0"/>
              <w:jc w:val="both"/>
              <w:rPr>
                <w:sz w:val="12"/>
                <w:szCs w:val="12"/>
              </w:rPr>
            </w:pPr>
            <w:r>
              <w:t>).</w:t>
            </w:r>
          </w:p>
        </w:tc>
      </w:tr>
    </w:tbl>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ind w:left="4253"/>
        <w:jc w:val="both"/>
        <w:rPr>
          <w:rFonts w:ascii="Tahoma" w:hAnsi="Tahoma" w:cs="Tahoma"/>
          <w:color w:val="000000"/>
          <w:sz w:val="12"/>
          <w:szCs w:val="12"/>
        </w:rPr>
      </w:pPr>
      <w:r>
        <w:rPr>
          <w:rFonts w:ascii="Tahoma" w:hAnsi="Tahoma" w:cs="Tahoma"/>
          <w:color w:val="000000"/>
        </w:rPr>
        <w:t>Приложение №2</w:t>
      </w:r>
    </w:p>
    <w:p w:rsidR="000E06E5" w:rsidRDefault="000E06E5" w:rsidP="000E06E5">
      <w:pPr>
        <w:pStyle w:val="a7"/>
        <w:shd w:val="clear" w:color="auto" w:fill="EEEEEE"/>
        <w:spacing w:before="0" w:after="0"/>
        <w:ind w:left="4253"/>
        <w:jc w:val="both"/>
        <w:rPr>
          <w:rFonts w:ascii="Tahoma" w:hAnsi="Tahoma" w:cs="Tahoma"/>
          <w:color w:val="000000"/>
          <w:sz w:val="12"/>
          <w:szCs w:val="12"/>
        </w:rPr>
      </w:pPr>
      <w:r>
        <w:rPr>
          <w:rFonts w:ascii="Tahoma" w:hAnsi="Tahoma" w:cs="Tahoma"/>
          <w:color w:val="000000"/>
        </w:rPr>
        <w:t>к Административному регламенту</w:t>
      </w:r>
    </w:p>
    <w:p w:rsidR="000E06E5" w:rsidRDefault="000E06E5" w:rsidP="000E06E5">
      <w:pPr>
        <w:pStyle w:val="a7"/>
        <w:shd w:val="clear" w:color="auto" w:fill="EEEEEE"/>
        <w:spacing w:before="0" w:after="0"/>
        <w:ind w:left="4253"/>
        <w:jc w:val="both"/>
        <w:rPr>
          <w:rFonts w:ascii="Tahoma" w:hAnsi="Tahoma" w:cs="Tahoma"/>
          <w:color w:val="000000"/>
          <w:sz w:val="12"/>
          <w:szCs w:val="12"/>
        </w:rPr>
      </w:pPr>
      <w:r>
        <w:rPr>
          <w:rFonts w:ascii="Tahoma" w:hAnsi="Tahoma" w:cs="Tahoma"/>
          <w:color w:val="000000"/>
        </w:rPr>
        <w:t>предоставления муниципальной услуги</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«Присвоение адресов объектам адресации,</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изменение, аннулирование адресов»</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Блок-схема</w:t>
      </w:r>
    </w:p>
    <w:p w:rsidR="000E06E5" w:rsidRDefault="000E06E5" w:rsidP="000E06E5">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последовательности действий при предоставлении муниципальной услуги «Присвоение адресов объектам адресации, изменение, аннулирование адресов»</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Обращение заявителя с заявлением и документами, необходимыми для предоставления муниципальной услуги</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Проверка документов</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lastRenderedPageBreak/>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Прием и регистрация документов</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Формирование и направление межведомственных запросов, получение ответов</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Имеется необходимость получения дополнительных документов (сведений)</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нет</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Рассмотрение материалов с учетом полученных данных</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Имеются основания для отказа в предоставлении муниципальной услуги</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нет</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Отказ в предоставлении муниципальной услуги</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Предоставление муниципальной услуги</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Выдача результатов муниципальной услуги</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pStyle w:val="a7"/>
        <w:shd w:val="clear" w:color="auto" w:fill="EEEEEE"/>
        <w:spacing w:before="50" w:after="0"/>
        <w:ind w:left="4247" w:firstLine="709"/>
        <w:jc w:val="both"/>
        <w:rPr>
          <w:rFonts w:ascii="Tahoma" w:hAnsi="Tahoma" w:cs="Tahoma"/>
          <w:color w:val="000000"/>
          <w:sz w:val="12"/>
          <w:szCs w:val="12"/>
        </w:rPr>
      </w:pPr>
      <w:r>
        <w:rPr>
          <w:rFonts w:ascii="Tahoma" w:hAnsi="Tahoma" w:cs="Tahoma"/>
          <w:color w:val="000000"/>
          <w:sz w:val="12"/>
          <w:szCs w:val="12"/>
        </w:rPr>
        <w:t> </w:t>
      </w:r>
    </w:p>
    <w:p w:rsidR="000E06E5" w:rsidRDefault="000E06E5" w:rsidP="000E06E5">
      <w:pPr>
        <w:shd w:val="clear" w:color="auto" w:fill="EEEEEE"/>
        <w:rPr>
          <w:rFonts w:ascii="Tahoma" w:hAnsi="Tahoma" w:cs="Tahoma"/>
          <w:color w:val="000000"/>
          <w:sz w:val="12"/>
          <w:szCs w:val="12"/>
        </w:rPr>
      </w:pPr>
    </w:p>
    <w:p w:rsidR="000E06E5" w:rsidRDefault="000E06E5" w:rsidP="000E06E5">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25" name="Рисунок 2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ishereut.rkursk.ru/images/type_file/other.gif"/>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37" w:history="1">
        <w:r>
          <w:rPr>
            <w:rStyle w:val="ac"/>
            <w:rFonts w:ascii="Tahoma" w:hAnsi="Tahoma" w:cs="Tahoma"/>
            <w:color w:val="33A6E3"/>
            <w:sz w:val="12"/>
            <w:szCs w:val="12"/>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w:t>
        </w:r>
      </w:hyperlink>
      <w:r>
        <w:rPr>
          <w:rFonts w:ascii="Tahoma" w:hAnsi="Tahoma" w:cs="Tahoma"/>
          <w:color w:val="000000"/>
          <w:sz w:val="12"/>
          <w:szCs w:val="12"/>
        </w:rPr>
        <w:t> </w:t>
      </w:r>
      <w:r>
        <w:rPr>
          <w:rStyle w:val="sizefile"/>
          <w:rFonts w:ascii="Tahoma" w:hAnsi="Tahoma" w:cs="Tahoma"/>
          <w:color w:val="999999"/>
          <w:sz w:val="12"/>
          <w:szCs w:val="12"/>
        </w:rPr>
        <w:t>[0.23 Kb]</w:t>
      </w:r>
    </w:p>
    <w:p w:rsidR="000E06E5" w:rsidRDefault="000E06E5" w:rsidP="000E06E5">
      <w:pPr>
        <w:shd w:val="clear" w:color="auto" w:fill="EEEEEE"/>
        <w:jc w:val="center"/>
        <w:rPr>
          <w:rFonts w:ascii="Tahoma" w:hAnsi="Tahoma" w:cs="Tahoma"/>
          <w:color w:val="999999"/>
          <w:sz w:val="10"/>
          <w:szCs w:val="10"/>
        </w:rPr>
      </w:pPr>
      <w:r>
        <w:rPr>
          <w:rFonts w:ascii="Tahoma" w:hAnsi="Tahoma" w:cs="Tahoma"/>
          <w:color w:val="999999"/>
          <w:sz w:val="10"/>
          <w:szCs w:val="10"/>
        </w:rPr>
        <w:t>Создан: 02.07.2018 05:08. Последнее изменение: 02.07.2018 05:08.</w:t>
      </w:r>
    </w:p>
    <w:p w:rsidR="000E06E5" w:rsidRDefault="000E06E5" w:rsidP="000E06E5">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1132</w:t>
      </w:r>
    </w:p>
    <w:tbl>
      <w:tblPr>
        <w:tblW w:w="5000" w:type="pct"/>
        <w:jc w:val="center"/>
        <w:tblCellSpacing w:w="75" w:type="dxa"/>
        <w:tblCellMar>
          <w:left w:w="0" w:type="dxa"/>
          <w:right w:w="0" w:type="dxa"/>
        </w:tblCellMar>
        <w:tblLook w:val="04A0"/>
      </w:tblPr>
      <w:tblGrid>
        <w:gridCol w:w="5093"/>
        <w:gridCol w:w="5093"/>
      </w:tblGrid>
      <w:tr w:rsidR="000E06E5" w:rsidTr="000E06E5">
        <w:trPr>
          <w:tblCellSpacing w:w="75" w:type="dxa"/>
          <w:jc w:val="center"/>
        </w:trPr>
        <w:tc>
          <w:tcPr>
            <w:tcW w:w="2500" w:type="pct"/>
            <w:vAlign w:val="center"/>
            <w:hideMark/>
          </w:tcPr>
          <w:p w:rsidR="000E06E5" w:rsidRDefault="000E06E5">
            <w:pPr>
              <w:jc w:val="right"/>
            </w:pPr>
            <w:hyperlink r:id="rId38"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0E06E5" w:rsidRDefault="000E06E5">
            <w:r>
              <w:t>305002, г. Курск, ул. М.Горького, 65 А-3, офис 7</w:t>
            </w:r>
            <w:r>
              <w:br/>
              <w:t>E-mail: </w:t>
            </w:r>
            <w:hyperlink r:id="rId39" w:history="1">
              <w:r>
                <w:rPr>
                  <w:rStyle w:val="ac"/>
                  <w:color w:val="AAAAAA"/>
                </w:rPr>
                <w:t>icrk@mail.ru</w:t>
              </w:r>
            </w:hyperlink>
          </w:p>
        </w:tc>
      </w:tr>
    </w:tbl>
    <w:p w:rsidR="003F0FD2" w:rsidRPr="000E06E5" w:rsidRDefault="003F0FD2" w:rsidP="000E06E5"/>
    <w:sectPr w:rsidR="003F0FD2" w:rsidRPr="000E06E5"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38" w:rsidRDefault="000B6E38" w:rsidP="003F0FD2">
      <w:r>
        <w:separator/>
      </w:r>
    </w:p>
  </w:endnote>
  <w:endnote w:type="continuationSeparator" w:id="0">
    <w:p w:rsidR="000B6E38" w:rsidRDefault="000B6E38"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38" w:rsidRDefault="000B6E38" w:rsidP="003F0FD2">
      <w:r w:rsidRPr="003F0FD2">
        <w:rPr>
          <w:color w:val="000000"/>
        </w:rPr>
        <w:separator/>
      </w:r>
    </w:p>
  </w:footnote>
  <w:footnote w:type="continuationSeparator" w:id="0">
    <w:p w:rsidR="000B6E38" w:rsidRDefault="000B6E38"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A7"/>
    <w:multiLevelType w:val="multilevel"/>
    <w:tmpl w:val="801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
  </w:num>
  <w:num w:numId="2">
    <w:abstractNumId w:val="42"/>
  </w:num>
  <w:num w:numId="3">
    <w:abstractNumId w:val="34"/>
  </w:num>
  <w:num w:numId="4">
    <w:abstractNumId w:val="2"/>
  </w:num>
  <w:num w:numId="5">
    <w:abstractNumId w:val="3"/>
  </w:num>
  <w:num w:numId="6">
    <w:abstractNumId w:val="31"/>
  </w:num>
  <w:num w:numId="7">
    <w:abstractNumId w:val="18"/>
  </w:num>
  <w:num w:numId="8">
    <w:abstractNumId w:val="20"/>
  </w:num>
  <w:num w:numId="9">
    <w:abstractNumId w:val="33"/>
  </w:num>
  <w:num w:numId="10">
    <w:abstractNumId w:val="21"/>
  </w:num>
  <w:num w:numId="11">
    <w:abstractNumId w:val="10"/>
  </w:num>
  <w:num w:numId="12">
    <w:abstractNumId w:val="11"/>
  </w:num>
  <w:num w:numId="13">
    <w:abstractNumId w:val="25"/>
  </w:num>
  <w:num w:numId="14">
    <w:abstractNumId w:val="22"/>
  </w:num>
  <w:num w:numId="15">
    <w:abstractNumId w:val="41"/>
  </w:num>
  <w:num w:numId="16">
    <w:abstractNumId w:val="15"/>
  </w:num>
  <w:num w:numId="17">
    <w:abstractNumId w:val="16"/>
  </w:num>
  <w:num w:numId="18">
    <w:abstractNumId w:val="9"/>
  </w:num>
  <w:num w:numId="19">
    <w:abstractNumId w:val="40"/>
  </w:num>
  <w:num w:numId="20">
    <w:abstractNumId w:val="19"/>
  </w:num>
  <w:num w:numId="21">
    <w:abstractNumId w:val="28"/>
  </w:num>
  <w:num w:numId="22">
    <w:abstractNumId w:val="26"/>
  </w:num>
  <w:num w:numId="23">
    <w:abstractNumId w:val="17"/>
  </w:num>
  <w:num w:numId="24">
    <w:abstractNumId w:val="35"/>
  </w:num>
  <w:num w:numId="25">
    <w:abstractNumId w:val="30"/>
  </w:num>
  <w:num w:numId="26">
    <w:abstractNumId w:val="4"/>
  </w:num>
  <w:num w:numId="27">
    <w:abstractNumId w:val="5"/>
  </w:num>
  <w:num w:numId="28">
    <w:abstractNumId w:val="24"/>
  </w:num>
  <w:num w:numId="29">
    <w:abstractNumId w:val="1"/>
  </w:num>
  <w:num w:numId="30">
    <w:abstractNumId w:val="13"/>
  </w:num>
  <w:num w:numId="31">
    <w:abstractNumId w:val="29"/>
  </w:num>
  <w:num w:numId="32">
    <w:abstractNumId w:val="27"/>
  </w:num>
  <w:num w:numId="33">
    <w:abstractNumId w:val="37"/>
  </w:num>
  <w:num w:numId="34">
    <w:abstractNumId w:val="12"/>
  </w:num>
  <w:num w:numId="35">
    <w:abstractNumId w:val="23"/>
  </w:num>
  <w:num w:numId="36">
    <w:abstractNumId w:val="8"/>
  </w:num>
  <w:num w:numId="37">
    <w:abstractNumId w:val="39"/>
  </w:num>
  <w:num w:numId="38">
    <w:abstractNumId w:val="6"/>
  </w:num>
  <w:num w:numId="39">
    <w:abstractNumId w:val="32"/>
  </w:num>
  <w:num w:numId="40">
    <w:abstractNumId w:val="14"/>
  </w:num>
  <w:num w:numId="41">
    <w:abstractNumId w:val="38"/>
  </w:num>
  <w:num w:numId="42">
    <w:abstractNumId w:val="36"/>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B6E38"/>
    <w:rsid w:val="000C4936"/>
    <w:rsid w:val="000E06E5"/>
    <w:rsid w:val="00102114"/>
    <w:rsid w:val="001C267D"/>
    <w:rsid w:val="00201942"/>
    <w:rsid w:val="00260835"/>
    <w:rsid w:val="00292B9B"/>
    <w:rsid w:val="00345E88"/>
    <w:rsid w:val="00391EF2"/>
    <w:rsid w:val="003B41D1"/>
    <w:rsid w:val="003F0FD2"/>
    <w:rsid w:val="003F1D05"/>
    <w:rsid w:val="004E5842"/>
    <w:rsid w:val="0052329C"/>
    <w:rsid w:val="00602357"/>
    <w:rsid w:val="0073328C"/>
    <w:rsid w:val="008424DF"/>
    <w:rsid w:val="008C366D"/>
    <w:rsid w:val="00913FD9"/>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3E94ABAF9D18BF72601A4E2ADA15DA5BC00DBC39349EE5C1F4B1B1E98D72CB1536421C6C0B121B29pA3DG" TargetMode="External"/><Relationship Id="rId26" Type="http://schemas.openxmlformats.org/officeDocument/2006/relationships/hyperlink" Target="http://vishereut.rkursk.ru/index.php?mun_obr=270&amp;sub_menus_id=22458&amp;print=1&amp;id_mat=226140" TargetMode="External"/><Relationship Id="rId39" Type="http://schemas.openxmlformats.org/officeDocument/2006/relationships/hyperlink" Target="mailto:icrk@mail.ru" TargetMode="External"/><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BD8MDM" TargetMode="External"/><Relationship Id="rId34" Type="http://schemas.openxmlformats.org/officeDocument/2006/relationships/hyperlink" Target="consultantplus://offline/ref=68A2B5F0BFCB25FA510072DF8E111E716D743F3432F5D52469E6B96EA778FA6597DCBF6B2E386F06n9ICJ" TargetMode="External"/><Relationship Id="rId7" Type="http://schemas.openxmlformats.org/officeDocument/2006/relationships/hyperlink" Target="http://vishereut.rkursk.ru/index.php?mun_obr=270&amp;sub_menus_id=22458&amp;print=1&amp;id_mat=226140" TargetMode="External"/><Relationship Id="rId12" Type="http://schemas.openxmlformats.org/officeDocument/2006/relationships/hyperlink" Target="http://www.mfc-kursk.ru/" TargetMode="External"/><Relationship Id="rId17" Type="http://schemas.openxmlformats.org/officeDocument/2006/relationships/hyperlink" Target="consultantplus://offline/ref=CBFC163FDC6F9DD253CD5E4C00667B7BD4302F86102F371D715BC175E9C35ED8359BA265F114l2F" TargetMode="External"/><Relationship Id="rId25" Type="http://schemas.openxmlformats.org/officeDocument/2006/relationships/hyperlink" Target="http://vishereut.rkursk.ru/index.php?mun_obr=270&amp;sub_menus_id=22458&amp;print=1&amp;id_mat=226140" TargetMode="External"/><Relationship Id="rId33" Type="http://schemas.openxmlformats.org/officeDocument/2006/relationships/hyperlink" Target="http://vishereut.rkursk.ru/index.php?mun_obr=270&amp;sub_menus_id=22458&amp;print=1&amp;id_mat=226140" TargetMode="External"/><Relationship Id="rId38"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http://vishereut.rkursk.ru/" TargetMode="External"/><Relationship Id="rId20" Type="http://schemas.openxmlformats.org/officeDocument/2006/relationships/hyperlink" Target="consultantplus://offline/ref=F5800399CD78CDEAB81C870EA55725045DC8B59352BBAFF680B429BD972AE2850B25891C99619ECCD8MBM" TargetMode="External"/><Relationship Id="rId29" Type="http://schemas.openxmlformats.org/officeDocument/2006/relationships/hyperlink" Target="http://vishereut.rkursk.ru/index.php?mun_obr=270&amp;sub_menus_id=22458&amp;print=1&amp;id_mat=22614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http://vishereut.rkursk.ru/index.php?mun_obr=270&amp;sub_menus_id=22458&amp;print=1&amp;id_mat=226140" TargetMode="External"/><Relationship Id="rId37" Type="http://schemas.openxmlformats.org/officeDocument/2006/relationships/hyperlink" Target="http://vishereut.rkursk.ru/files/226140.doc"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mos.rkursk.ru/" TargetMode="External"/><Relationship Id="rId23" Type="http://schemas.openxmlformats.org/officeDocument/2006/relationships/hyperlink" Target="consultantplus://offline/ref=F5800399CD78CDEAB81C870EA55725045DC8B59352BBAFF680B429BD972AE2850B25891C99619ECAD8MDM" TargetMode="External"/><Relationship Id="rId28" Type="http://schemas.openxmlformats.org/officeDocument/2006/relationships/hyperlink" Target="http://vishereut.rkursk.ru/index.php?mun_obr=270&amp;sub_menus_id=22458&amp;print=1&amp;id_mat=226140" TargetMode="External"/><Relationship Id="rId36" Type="http://schemas.openxmlformats.org/officeDocument/2006/relationships/image" Target="media/image1.gif"/><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consultantplus://offline/ref=F5800399CD78CDEAB81C870EA55725045DC8B59352BBAFF680B429BD972AE2850B25891C99619ECDD8M1M" TargetMode="External"/><Relationship Id="rId31" Type="http://schemas.openxmlformats.org/officeDocument/2006/relationships/hyperlink" Target="http://vishereut.rkursk.ru/index.php?mun_obr=270&amp;sub_menus_id=22458&amp;print=1&amp;id_mat=226140" TargetMode="External"/><Relationship Id="rId4" Type="http://schemas.openxmlformats.org/officeDocument/2006/relationships/webSettings" Target="web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consultantplus://offline/ref=F5800399CD78CDEAB81C870EA55725045DC8B59352BBAFF680B429BD972AE2850B25891C99619ECBD8M0M" TargetMode="External"/><Relationship Id="rId27" Type="http://schemas.openxmlformats.org/officeDocument/2006/relationships/hyperlink" Target="http://vishereut.rkursk.ru/index.php?mun_obr=270&amp;sub_menus_id=22458&amp;print=1&amp;id_mat=226140" TargetMode="External"/><Relationship Id="rId30" Type="http://schemas.openxmlformats.org/officeDocument/2006/relationships/hyperlink" Target="http://vishereut.rkursk.ru/index.php?mun_obr=270&amp;sub_menus_id=22458&amp;print=1&amp;id_mat=226140" TargetMode="External"/><Relationship Id="rId35"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35</Pages>
  <Words>13202</Words>
  <Characters>75255</Characters>
  <Application>Microsoft Office Word</Application>
  <DocSecurity>0</DocSecurity>
  <Lines>627</Lines>
  <Paragraphs>176</Paragraphs>
  <ScaleCrop>false</ScaleCrop>
  <Company/>
  <LinksUpToDate>false</LinksUpToDate>
  <CharactersWithSpaces>88281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29</cp:revision>
  <cp:lastPrinted>2020-05-26T10:08:00Z</cp:lastPrinted>
  <dcterms:created xsi:type="dcterms:W3CDTF">2023-09-29T17:51:00Z</dcterms:created>
  <dcterms:modified xsi:type="dcterms:W3CDTF">2023-09-30T03:46:00Z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