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57" w:rsidRDefault="00602357" w:rsidP="00602357">
      <w:pPr>
        <w:widowControl/>
        <w:numPr>
          <w:ilvl w:val="0"/>
          <w:numId w:val="24"/>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602357" w:rsidRDefault="00602357" w:rsidP="00602357">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602357" w:rsidRDefault="00602357" w:rsidP="00602357">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602357" w:rsidRDefault="00602357" w:rsidP="00602357">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w:t>
      </w:r>
    </w:p>
    <w:p w:rsidR="00602357" w:rsidRDefault="00602357" w:rsidP="00602357">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602357" w:rsidRDefault="00602357" w:rsidP="0060235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602357" w:rsidRDefault="00602357" w:rsidP="0060235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w:t>
      </w:r>
      <w:r w:rsidRPr="00602357">
        <w:rPr>
          <w:rFonts w:ascii="Tahoma" w:hAnsi="Tahoma" w:cs="Tahoma"/>
          <w:color w:val="000000"/>
          <w:sz w:val="27"/>
          <w:szCs w:val="27"/>
        </w:rPr>
        <w:t>3</w:t>
      </w:r>
      <w:r>
        <w:rPr>
          <w:rFonts w:ascii="Tahoma" w:hAnsi="Tahoma" w:cs="Tahoma"/>
          <w:color w:val="000000"/>
          <w:sz w:val="27"/>
          <w:szCs w:val="27"/>
        </w:rPr>
        <w:t>.0</w:t>
      </w:r>
      <w:r w:rsidRPr="00602357">
        <w:rPr>
          <w:rFonts w:ascii="Tahoma" w:hAnsi="Tahoma" w:cs="Tahoma"/>
          <w:color w:val="000000"/>
          <w:sz w:val="27"/>
          <w:szCs w:val="27"/>
        </w:rPr>
        <w:t>4</w:t>
      </w:r>
      <w:r>
        <w:rPr>
          <w:rFonts w:ascii="Tahoma" w:hAnsi="Tahoma" w:cs="Tahoma"/>
          <w:color w:val="000000"/>
          <w:sz w:val="27"/>
          <w:szCs w:val="27"/>
        </w:rPr>
        <w:t>.2019 года № 26-па</w:t>
      </w:r>
    </w:p>
    <w:p w:rsidR="00602357" w:rsidRDefault="00602357" w:rsidP="00602357">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line="102" w:lineRule="atLeast"/>
        <w:ind w:right="3260"/>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602357" w:rsidRDefault="00602357" w:rsidP="00602357">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ПОСТАНОВЛЯЕТ: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0" w:after="0"/>
        <w:ind w:firstLine="720"/>
        <w:jc w:val="both"/>
        <w:rPr>
          <w:rFonts w:ascii="Tahoma" w:hAnsi="Tahoma" w:cs="Tahoma"/>
          <w:color w:val="000000"/>
          <w:sz w:val="12"/>
          <w:szCs w:val="12"/>
        </w:rPr>
      </w:pPr>
      <w:r w:rsidRPr="00602357">
        <w:rPr>
          <w:rFonts w:ascii="Tahoma" w:hAnsi="Tahoma" w:cs="Tahoma"/>
          <w:color w:val="000000"/>
          <w:sz w:val="27"/>
          <w:szCs w:val="27"/>
        </w:rPr>
        <w:t>2</w:t>
      </w:r>
      <w:r>
        <w:rPr>
          <w:rFonts w:ascii="Tahoma" w:hAnsi="Tahoma" w:cs="Tahoma"/>
          <w:color w:val="000000"/>
          <w:sz w:val="27"/>
          <w:szCs w:val="27"/>
        </w:rPr>
        <w:t>.Признать утратившим силу постановление Администрации Вышнереутчанского сельсовета Медвенского района от 21.06.2018г. № 52-па «</w:t>
      </w:r>
      <w:r>
        <w:rPr>
          <w:rFonts w:ascii="Tahoma" w:hAnsi="Tahoma" w:cs="Tahoma"/>
          <w:color w:val="000000"/>
        </w:rPr>
        <w:t>Об утверждении административного регламената предоставления Администрацией Вышнереутчанского сельсовета Медвенского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 xml:space="preserve">3.Настоящее постановление вступает в силу со дня подписания и подлежит размещению на официальном сайте муниципального образования </w:t>
      </w:r>
      <w:r>
        <w:rPr>
          <w:rFonts w:ascii="Tahoma" w:hAnsi="Tahoma" w:cs="Tahoma"/>
          <w:color w:val="000000"/>
          <w:sz w:val="27"/>
          <w:szCs w:val="27"/>
        </w:rPr>
        <w:lastRenderedPageBreak/>
        <w:t>«Вышнереутчанский сельсовет» Медвенского района Курской области в сети «Интернет».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602357" w:rsidRDefault="00602357" w:rsidP="00602357">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УТВЕРЖДЁН</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Медвенского района</w:t>
      </w:r>
    </w:p>
    <w:p w:rsidR="00602357" w:rsidRDefault="00602357" w:rsidP="00602357">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от «23»апреля 2019г. №26-па</w:t>
      </w:r>
    </w:p>
    <w:p w:rsidR="00602357" w:rsidRDefault="00602357" w:rsidP="00602357">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Административный регламент</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предоставления Администрацией Вышнереутчанского сельсовета Медвенского района Курской области муниципальной услуги</w:t>
      </w:r>
      <w:r>
        <w:rPr>
          <w:rStyle w:val="ab"/>
          <w:rFonts w:ascii="Tahoma" w:hAnsi="Tahoma" w:cs="Tahoma"/>
          <w:color w:val="000000"/>
          <w:sz w:val="27"/>
          <w:szCs w:val="27"/>
        </w:rPr>
        <w:t> </w:t>
      </w:r>
      <w:r>
        <w:rPr>
          <w:rStyle w:val="ab"/>
          <w:rFonts w:ascii="Tahoma" w:hAnsi="Tahoma" w:cs="Tahoma"/>
          <w:color w:val="000000"/>
          <w:sz w:val="12"/>
          <w:szCs w:val="12"/>
        </w:rPr>
        <w:t>«Выдача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numPr>
          <w:ilvl w:val="0"/>
          <w:numId w:val="25"/>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color w:val="000000"/>
        </w:rPr>
        <w:t>Общие положения</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widowControl/>
        <w:numPr>
          <w:ilvl w:val="0"/>
          <w:numId w:val="26"/>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numPr>
          <w:ilvl w:val="1"/>
          <w:numId w:val="26"/>
        </w:numPr>
        <w:shd w:val="clear" w:color="auto" w:fill="EEEEEE"/>
        <w:suppressAutoHyphens w:val="0"/>
        <w:autoSpaceDN/>
        <w:spacing w:before="0" w:after="0" w:line="138" w:lineRule="atLeast"/>
        <w:ind w:left="0"/>
        <w:jc w:val="both"/>
        <w:textAlignment w:val="auto"/>
        <w:rPr>
          <w:rFonts w:ascii="Tahoma" w:hAnsi="Tahoma" w:cs="Tahoma"/>
          <w:color w:val="000000"/>
          <w:sz w:val="12"/>
          <w:szCs w:val="12"/>
        </w:rPr>
      </w:pPr>
      <w:r>
        <w:rPr>
          <w:rStyle w:val="ab"/>
          <w:rFonts w:ascii="Tahoma" w:hAnsi="Tahoma" w:cs="Tahoma"/>
          <w:color w:val="000000"/>
          <w:sz w:val="12"/>
          <w:szCs w:val="12"/>
        </w:rPr>
        <w:t>Предмет регулирования административного регламента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Административный регламент предоставления Администрацией Вышнереутчанского сельсовета Медвенского района Курской области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color w:val="000000"/>
        </w:rPr>
        <w:t>1.2 Круг заявителей</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Заявителями являются</w:t>
      </w:r>
      <w:r>
        <w:rPr>
          <w:rStyle w:val="ab"/>
          <w:rFonts w:ascii="Tahoma" w:hAnsi="Tahoma" w:cs="Tahoma"/>
          <w:color w:val="000000"/>
          <w:sz w:val="12"/>
          <w:szCs w:val="12"/>
        </w:rPr>
        <w:t> </w:t>
      </w:r>
      <w:r>
        <w:rPr>
          <w:rFonts w:ascii="Tahoma" w:hAnsi="Tahoma" w:cs="Tahoma"/>
          <w:color w:val="000000"/>
          <w:sz w:val="12"/>
          <w:szCs w:val="12"/>
        </w:rPr>
        <w:t>несовершеннолетние граждане в возрасте от 16 до 18 лет, зарегистрированные по месту жительства на территории Вышнереутчанского сельсовета Медвенского района Курской области, имеющие основания на вступление в брак до достижения брачного возраста.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 Требования к порядку информирования о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Вышнереутчанского сельсовета Медвенского района Курской области (далее – Администрация) при обращении заявителей за информацией лично (в том числе по телефону).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На Едином портале</w:t>
      </w:r>
      <w:r>
        <w:rPr>
          <w:rStyle w:val="ab"/>
          <w:rFonts w:ascii="Tahoma" w:hAnsi="Tahoma" w:cs="Tahoma"/>
          <w:color w:val="FF0000"/>
          <w:sz w:val="12"/>
          <w:szCs w:val="12"/>
        </w:rPr>
        <w:t> </w:t>
      </w:r>
      <w:r>
        <w:rPr>
          <w:rStyle w:val="ab"/>
          <w:rFonts w:ascii="Tahoma" w:hAnsi="Tahoma" w:cs="Tahoma"/>
          <w:color w:val="000000"/>
          <w:sz w:val="12"/>
          <w:szCs w:val="12"/>
        </w:rPr>
        <w:t>можно получить информацию о (об):</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круге заявителей;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порядок выдачи результата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 образцы заполнения электронной формы запроса.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 муниципальной услуге предоставляется бесплатно.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краткое описание порядка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отказа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приостановления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http://vishereut.rkursk.ru, и на Едином портале https://www.gosuslugi.ru.».</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II. Стандарт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 Наименование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2.2. Наименование органа местного самоуправления, предоставляющего муниципальную услугу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2.2.2.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2.3. Описание результата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является: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официальный мотивированный отказ заявителю в предоставлении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предоставления муниципальной услуги не должен превышать 30 календарных дней с момента регистрации обращения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приостановления предоставления муниципальной услуги законодательством не предусмотрен.</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2.5. Нормативные правовые акты, регулирующие предоставление муниципальной услуг</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c"/>
            <w:rFonts w:ascii="Tahoma" w:hAnsi="Tahoma" w:cs="Tahoma"/>
            <w:color w:val="33A6E3"/>
            <w:sz w:val="12"/>
            <w:szCs w:val="12"/>
          </w:rPr>
          <w:t>http://vishereut.rkursk.ru</w:t>
        </w:r>
      </w:hyperlink>
      <w:r>
        <w:rPr>
          <w:rFonts w:ascii="Tahoma" w:hAnsi="Tahoma" w:cs="Tahoma"/>
          <w:color w:val="000000"/>
          <w:sz w:val="12"/>
          <w:szCs w:val="12"/>
        </w:rPr>
        <w:t> в сети «Интернет», а также на Едином портале https://www.gosuslugi.ru.</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2.6.2. К заявлению прилагаются следующие документы:</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1. Документ, удостоверяющий личность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Документ, подтверждающий наличие уважительных причин для получения разрешения на вступление в брак:</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справка медицинского учреждения или врача, занимающегося частной медицинской практикой, о наличии беременности;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копия свидетельства о рождении ребенка у лиц, желающих вступить в брак (с предъявлением его оригинала) в случае рождения ребенка;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копия свидетельства об установлении отцовства (с предъявлением его оригинала);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копия документа, подтверждающего призыв на военную службу (с предъявлением его оригинала);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 документ, подтверждающий непосредственную угрозу жизни одной из сторон;</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 документ, подтверждающий наличие других уважительных причин для получения разрешения на вступление в брак.</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2.6.3. Заявление может подано: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электронной форме, путем направления электронного документа на официальную электронную почту Администрации.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2.8. Указание на запрет требовать от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сельсовета не вправе требовать от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02357" w:rsidRDefault="00602357" w:rsidP="00602357">
      <w:pPr>
        <w:pStyle w:val="2"/>
        <w:shd w:val="clear" w:color="auto" w:fill="EEEEEE"/>
        <w:spacing w:before="0"/>
        <w:ind w:firstLine="709"/>
        <w:rPr>
          <w:rFonts w:ascii="Tahoma" w:hAnsi="Tahoma" w:cs="Tahoma"/>
          <w:color w:val="000000"/>
          <w:sz w:val="36"/>
          <w:szCs w:val="36"/>
        </w:rPr>
      </w:pPr>
      <w:bookmarkStart w:id="0" w:name="p16921"/>
      <w:bookmarkStart w:id="1" w:name="p16941"/>
      <w:bookmarkStart w:id="2" w:name="p16961"/>
      <w:bookmarkEnd w:id="0"/>
      <w:bookmarkEnd w:id="1"/>
      <w:bookmarkEnd w:id="2"/>
      <w:r>
        <w:rPr>
          <w:rFonts w:ascii="Tahoma" w:hAnsi="Tahoma" w:cs="Tahoma"/>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color w:val="000000"/>
        </w:rPr>
        <w:t>2.10.1. Оснований для приостановления предоставления муниципальной услуги законодательством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2.10.2. Основания для отказа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отсутствие уважительной причины для снижения брачного возраста и вступления в брак несовершеннолетних лиц, достигших возраста 16 лет;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В соответствии со статьей 14 Семейного кодекса Российской Федерации не допускается заключение брака между: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лицами, из которых хотя бы одно лицо уже состоит в другом зарегистрированном браке;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усыновителями и усыновленными;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лицами, из которых хотя бы одно лицо признано судом недееспособным вследствие психического расстройства.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максимальный срок регистрации заявления – 15 минут.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проверяет документы согласно представленной описи;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регистрирует заявление с документами в соответствии с правилами делопроизводства;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2.16. Требования к помещениям, в которых предоставляются муниципальная услуга,</w:t>
      </w:r>
      <w:r>
        <w:rPr>
          <w:rFonts w:ascii="Tahoma" w:hAnsi="Tahoma" w:cs="Tahoma"/>
          <w:color w:val="000000"/>
          <w:sz w:val="12"/>
          <w:szCs w:val="12"/>
        </w:rPr>
        <w:t> </w:t>
      </w:r>
      <w:r>
        <w:rPr>
          <w:rStyle w:val="ab"/>
          <w:rFonts w:ascii="Tahoma" w:hAnsi="Tahoma" w:cs="Tahoma"/>
          <w:color w:val="000000"/>
          <w:sz w:val="12"/>
          <w:szCs w:val="12"/>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сельсовета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сопровождение инвалидов, имеющих стойкие расстройства функции зрения и самостоятельного передвижения, и оказание им помощи;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доступности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получения муниципальной услуги посредством комплексного запроса.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качества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количество взаимодействий заявителя с должностными лицами при предоставлении муниципальной услуги и их продолжительность;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обоснованных жалоб на действия (бездействие) специалистов и уполномоченных должностных лиц;</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в электронной форме в настоящее время не предоставляется.</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III</w:t>
      </w:r>
      <w:r>
        <w:rPr>
          <w:rStyle w:val="ab"/>
          <w:rFonts w:ascii="Tahoma" w:hAnsi="Tahoma" w:cs="Tahoma"/>
          <w:color w:val="000000"/>
          <w:sz w:val="12"/>
          <w:szCs w:val="1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2357" w:rsidRDefault="00602357" w:rsidP="00602357">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602357" w:rsidRDefault="00602357" w:rsidP="00602357">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Исчерпывающий перечень административных процедур</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прием и регистрация заявления и документов, необходимых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выдача (направление) заявителю результата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порядок исправления допущенных опечаток и ошибок в выданных в результате предоставления муниципальной услуги документах.</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3.1.Прием и регистрация заявления и документов, необходимых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3.1.2. Специалист Администрации, ответственный за предоставление муниципальной услуги, (далее - ответственный исполнитель):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проверяет правильность оформления заявления;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заполняет расписку о приеме (регистрации) заявления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вносит запись о приеме заявления в Журнал приема заявлений.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3.1.3. Срок выполнения административной процедуры 1 рабочий день.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3.1.4. Критерием принятия решения является обращение заявителя за получением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3.1.5. Результатом административной процедуры является прием заявления и прилагаемых документов.</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3.1.6.Способом фиксации результата выполнения административной процедуры является регистрация заявления в Журнале</w:t>
      </w:r>
      <w:r>
        <w:rPr>
          <w:rFonts w:ascii="Tahoma" w:hAnsi="Tahoma" w:cs="Tahoma"/>
          <w:color w:val="00B050"/>
          <w:sz w:val="12"/>
          <w:szCs w:val="12"/>
        </w:rPr>
        <w:t>.</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color w:val="000000"/>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сельсовета.</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сельсовета.</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3.2.4. Максимальный срок выполнения административной процедуры составляет 18 календарных дней.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color w:val="000000"/>
        </w:rPr>
        <w:t>3.2.6. Результатом административной процедуры является наличие подписанного Главой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3.2.7.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w:t>
      </w:r>
      <w:r>
        <w:rPr>
          <w:rFonts w:ascii="Tahoma" w:hAnsi="Tahoma" w:cs="Tahoma"/>
          <w:color w:val="00B050"/>
          <w:sz w:val="12"/>
          <w:szCs w:val="12"/>
        </w:rPr>
        <w:t>.</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3.3. Выдача (направление)</w:t>
      </w:r>
      <w:r>
        <w:rPr>
          <w:rFonts w:ascii="Tahoma" w:hAnsi="Tahoma" w:cs="Tahoma"/>
          <w:color w:val="000000"/>
          <w:sz w:val="12"/>
          <w:szCs w:val="12"/>
        </w:rPr>
        <w:t> </w:t>
      </w:r>
      <w:r>
        <w:rPr>
          <w:rStyle w:val="ab"/>
          <w:rFonts w:ascii="Tahoma" w:hAnsi="Tahoma" w:cs="Tahoma"/>
          <w:color w:val="000000"/>
          <w:sz w:val="12"/>
          <w:szCs w:val="12"/>
        </w:rPr>
        <w:t>заявителю результата предоставления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наличие зарегистрированного постановления Администрации Вышнереутчанского сельсовета Медвенского района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3.3.3. Максимальный срок выполнения административной процедуры составляет 3 рабочих дня.</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3.3.6. Способом фиксации результата выполнения административной процедуры является подпись заявителя в Журнале регистрации выдачи постановлений .</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3.4. Порядок исправления допущенных опечаток и ошибок в выданных в результате предоставления государственной услуги документах.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3.4.4. Результатом административной процедуры является исправление допущенных должностным лицом Администрации сельсовета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3.4.5. Способ фиксации результата выполнения административной процедуры – регистрация в Журнале.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02357" w:rsidRDefault="00602357" w:rsidP="00602357">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IV. Формы контроля за исполнением регламента</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w:t>
      </w:r>
      <w:r>
        <w:rPr>
          <w:rFonts w:ascii="Tahoma" w:hAnsi="Tahoma" w:cs="Tahoma"/>
          <w:color w:val="FF0000"/>
          <w:sz w:val="12"/>
          <w:szCs w:val="12"/>
        </w:rPr>
        <w:t> </w:t>
      </w:r>
      <w:r>
        <w:rPr>
          <w:rFonts w:ascii="Tahoma" w:hAnsi="Tahoma" w:cs="Tahoma"/>
          <w:color w:val="000000"/>
          <w:sz w:val="12"/>
          <w:szCs w:val="12"/>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 Глава сельсовета;</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главы сельсовета.</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sz w:val="12"/>
          <w:szCs w:val="12"/>
        </w:rPr>
        <w:t>4.2.1. Контроль</w:t>
      </w:r>
      <w:r>
        <w:rPr>
          <w:rStyle w:val="ab"/>
          <w:rFonts w:ascii="Tahoma" w:hAnsi="Tahoma" w:cs="Tahoma"/>
          <w:color w:val="000000"/>
          <w:sz w:val="12"/>
          <w:szCs w:val="12"/>
        </w:rPr>
        <w:t> </w:t>
      </w:r>
      <w:r>
        <w:rPr>
          <w:rFonts w:ascii="Tahoma" w:hAnsi="Tahoma" w:cs="Tahoma"/>
          <w:color w:val="000000"/>
          <w:sz w:val="12"/>
          <w:szCs w:val="12"/>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ahoma" w:hAnsi="Tahoma" w:cs="Tahoma"/>
          <w:color w:val="FF0000"/>
          <w:sz w:val="12"/>
          <w:szCs w:val="12"/>
        </w:rPr>
        <w:t> </w:t>
      </w:r>
      <w:r>
        <w:rPr>
          <w:rFonts w:ascii="Tahoma" w:hAnsi="Tahoma" w:cs="Tahoma"/>
          <w:color w:val="000000"/>
          <w:sz w:val="12"/>
          <w:szCs w:val="12"/>
        </w:rPr>
        <w:t>должностных лиц Администрации.</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сельсовета, принятые или осуществленные в ходе предоставления муниципальной услуги.</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Для осуществления контроля за предоставлением муниципальной услуги граждане, их объединения и организации вправе направлять в Администрацию сельсовета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V</w:t>
      </w:r>
      <w:r>
        <w:rPr>
          <w:rStyle w:val="ab"/>
          <w:rFonts w:ascii="Tahoma" w:hAnsi="Tahoma" w:cs="Tahoma"/>
          <w:color w:val="000000"/>
          <w:sz w:val="12"/>
          <w:szCs w:val="12"/>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Глава Вышнереутчанского сельсовета.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5.3. Способы информирования заявителей о порядке подачи и рассмотрения жалобы, в том числе с использованием Единого портала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муниципального образования, предоставляющей муниципальную услугу осуществляется, в том числе по телефону, электронной почте, при личном приёме.</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5.4.</w:t>
      </w:r>
      <w:r>
        <w:rPr>
          <w:rFonts w:ascii="Tahoma" w:hAnsi="Tahoma" w:cs="Tahoma"/>
          <w:color w:val="000000"/>
          <w:sz w:val="12"/>
          <w:szCs w:val="12"/>
        </w:rPr>
        <w:t> </w:t>
      </w:r>
      <w:r>
        <w:rPr>
          <w:rStyle w:val="ab"/>
          <w:rFonts w:ascii="Tahoma" w:hAnsi="Tahoma" w:cs="Tahoma"/>
          <w:color w:val="000000"/>
          <w:sz w:val="12"/>
          <w:szCs w:val="12"/>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Федеральным законом от 27.07.2010 № 210-ФЗ «Об организации предоставления государственных и муниципальных услуг»;</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Администрации Вышнереутчанского сельсовета Медвенского района от 01.04.2016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Информация, указанная в данном разделе, размещена на Едином портале </w:t>
      </w:r>
      <w:hyperlink r:id="rId10"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602357" w:rsidRDefault="00602357" w:rsidP="00602357">
      <w:pPr>
        <w:pStyle w:val="a7"/>
        <w:shd w:val="clear" w:color="auto" w:fill="FFFFFF"/>
        <w:spacing w:before="50" w:after="0"/>
        <w:ind w:left="5103" w:firstLine="709"/>
        <w:jc w:val="both"/>
        <w:rPr>
          <w:rFonts w:ascii="Tahoma" w:hAnsi="Tahoma" w:cs="Tahoma"/>
          <w:color w:val="000000"/>
          <w:sz w:val="12"/>
          <w:szCs w:val="12"/>
        </w:rPr>
      </w:pPr>
      <w:r>
        <w:rPr>
          <w:rFonts w:ascii="Tahoma" w:hAnsi="Tahoma" w:cs="Tahoma"/>
          <w:color w:val="000000"/>
          <w:sz w:val="12"/>
          <w:szCs w:val="12"/>
        </w:rPr>
        <w:t>Приложение № 1</w:t>
      </w:r>
    </w:p>
    <w:p w:rsidR="00602357" w:rsidRDefault="00602357" w:rsidP="00602357">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к Административному регламенту предоставления Администрацией Вышнереутчанского сельсовета Медвенского района муниципальной услуги «Выдача</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несовершеннолетним лицам, достигшим</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16 лет, разрешения на вступление в брак</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до достижения брачного возраста»</w:t>
      </w:r>
    </w:p>
    <w:p w:rsidR="00602357" w:rsidRDefault="00602357" w:rsidP="00602357">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Главе Вышнереутчанского сельсовета</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Медвенского района Курской области</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от _________________________________________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(ФИО несовершеннолетнего лица)</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проживающего (ей) по адресу 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дата рождения 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паспорт (серия, номер) 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выдан (кем, когда)______________________________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телефон_______________________________________</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Прошу выдать мне разрешение на вступление в брак с _____________________________________________________________________________</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20"/>
          <w:szCs w:val="20"/>
        </w:rPr>
        <w:t>(Ф.И.О.)</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в связи с тем, что_____________________________________________________________</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20"/>
          <w:szCs w:val="20"/>
        </w:rPr>
        <w:t>(указать причину)</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Прилагаю следующие документы:</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6095"/>
        <w:jc w:val="both"/>
        <w:rPr>
          <w:rFonts w:ascii="Tahoma" w:hAnsi="Tahoma" w:cs="Tahoma"/>
          <w:color w:val="000000"/>
          <w:sz w:val="12"/>
          <w:szCs w:val="12"/>
        </w:rPr>
      </w:pPr>
      <w:r>
        <w:rPr>
          <w:rFonts w:ascii="Tahoma" w:hAnsi="Tahoma" w:cs="Tahoma"/>
          <w:color w:val="000000"/>
          <w:sz w:val="12"/>
          <w:szCs w:val="12"/>
        </w:rPr>
        <w:t>«_____» __________20______г. Подпись_____________________</w:t>
      </w:r>
    </w:p>
    <w:p w:rsidR="00602357" w:rsidRDefault="00602357" w:rsidP="00602357">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УТВЕРЖДЁН</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Медвенского района</w:t>
      </w:r>
    </w:p>
    <w:p w:rsidR="00602357" w:rsidRDefault="00602357" w:rsidP="00602357">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от «23» апреля 2019 г. №26-па</w:t>
      </w:r>
    </w:p>
    <w:p w:rsidR="00602357" w:rsidRDefault="00602357" w:rsidP="00602357">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Административный регламент</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lastRenderedPageBreak/>
        <w:t>предоставления Администрацией Вышнереутчанского сельсовета Медвенского района Курской области муниципальной услуги</w:t>
      </w:r>
      <w:r>
        <w:rPr>
          <w:rStyle w:val="ab"/>
          <w:rFonts w:ascii="Tahoma" w:hAnsi="Tahoma" w:cs="Tahoma"/>
          <w:color w:val="000000"/>
          <w:sz w:val="27"/>
          <w:szCs w:val="27"/>
        </w:rPr>
        <w:t> </w:t>
      </w:r>
      <w:r>
        <w:rPr>
          <w:rStyle w:val="ab"/>
          <w:rFonts w:ascii="Tahoma" w:hAnsi="Tahoma" w:cs="Tahoma"/>
          <w:color w:val="000000"/>
          <w:sz w:val="12"/>
          <w:szCs w:val="12"/>
        </w:rPr>
        <w:t>«Выдача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numPr>
          <w:ilvl w:val="0"/>
          <w:numId w:val="27"/>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color w:val="000000"/>
        </w:rPr>
        <w:t>Общие положения</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widowControl/>
        <w:numPr>
          <w:ilvl w:val="0"/>
          <w:numId w:val="28"/>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numPr>
          <w:ilvl w:val="1"/>
          <w:numId w:val="28"/>
        </w:numPr>
        <w:shd w:val="clear" w:color="auto" w:fill="EEEEEE"/>
        <w:suppressAutoHyphens w:val="0"/>
        <w:autoSpaceDN/>
        <w:spacing w:before="0" w:after="0" w:line="138" w:lineRule="atLeast"/>
        <w:ind w:left="0"/>
        <w:jc w:val="both"/>
        <w:textAlignment w:val="auto"/>
        <w:rPr>
          <w:rFonts w:ascii="Tahoma" w:hAnsi="Tahoma" w:cs="Tahoma"/>
          <w:color w:val="000000"/>
          <w:sz w:val="12"/>
          <w:szCs w:val="12"/>
        </w:rPr>
      </w:pPr>
      <w:r>
        <w:rPr>
          <w:rStyle w:val="ab"/>
          <w:rFonts w:ascii="Tahoma" w:hAnsi="Tahoma" w:cs="Tahoma"/>
          <w:color w:val="000000"/>
          <w:sz w:val="12"/>
          <w:szCs w:val="12"/>
        </w:rPr>
        <w:t>Предмет регулирования административного регламента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Административный регламент предоставления Администрацией Вышнереутчанского сельсовета Медвенского района Курской области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color w:val="000000"/>
        </w:rPr>
        <w:t>1.2 Круг заявителей</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Заявителями являются</w:t>
      </w:r>
      <w:r>
        <w:rPr>
          <w:rStyle w:val="ab"/>
          <w:rFonts w:ascii="Tahoma" w:hAnsi="Tahoma" w:cs="Tahoma"/>
          <w:color w:val="000000"/>
          <w:sz w:val="12"/>
          <w:szCs w:val="12"/>
        </w:rPr>
        <w:t> </w:t>
      </w:r>
      <w:r>
        <w:rPr>
          <w:rFonts w:ascii="Tahoma" w:hAnsi="Tahoma" w:cs="Tahoma"/>
          <w:color w:val="000000"/>
          <w:sz w:val="12"/>
          <w:szCs w:val="12"/>
        </w:rPr>
        <w:t>несовершеннолетние граждане в возрасте от 16 до 18 лет, зарегистрированные по месту жительства на территории Вышнереутчанского сельсовета Медвенского района Курской области, имеющие основания на вступление в брак до достижения брачного возраста.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 Требования к порядку информирования о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Вышнереутчанского сельсовета Медвенского района Курской области (далее – Администрация) при обращении заявителей за информацией лично (в том числе по телефону).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На Едином портале</w:t>
      </w:r>
      <w:r>
        <w:rPr>
          <w:rStyle w:val="ab"/>
          <w:rFonts w:ascii="Tahoma" w:hAnsi="Tahoma" w:cs="Tahoma"/>
          <w:color w:val="FF0000"/>
          <w:sz w:val="12"/>
          <w:szCs w:val="12"/>
        </w:rPr>
        <w:t> </w:t>
      </w:r>
      <w:r>
        <w:rPr>
          <w:rStyle w:val="ab"/>
          <w:rFonts w:ascii="Tahoma" w:hAnsi="Tahoma" w:cs="Tahoma"/>
          <w:color w:val="000000"/>
          <w:sz w:val="12"/>
          <w:szCs w:val="12"/>
        </w:rPr>
        <w:t>можно получить информацию о (об):</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круге заявителей;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порядок выдачи результата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образцы заполнения электронной формы запроса.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 муниципальной услуге предоставляется бесплатно.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краткое описание порядка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отказа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приостановления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порядок получения консультаций;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http://vishereut.rkursk.ru, и на Едином портале https://www.gosuslugi.ru.».</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II. Стандарт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 Наименование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Выдача несовершеннолетним лицам, достигшим 16 лет, разрешения на вступление в брак до достижения брачного возраста.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2.2. Наименование органа местного самоуправления, предоставляющего муниципальную услугу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2.2.2.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2.3. Описание результата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является: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официальный мотивированный отказ заявителю в предоставлении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предоставления муниципальной услуги не должен превышать 30 календарных дней с момента регистрации обращения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приостановления предоставления муниципальной услуги законодательством не предусмотрен.</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2.5. Нормативные правовые акты, регулирующие предоставление муниципальной услуг</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Pr>
            <w:rStyle w:val="ac"/>
            <w:rFonts w:ascii="Tahoma" w:hAnsi="Tahoma" w:cs="Tahoma"/>
            <w:color w:val="33A6E3"/>
            <w:sz w:val="12"/>
            <w:szCs w:val="12"/>
          </w:rPr>
          <w:t>http://vishereut.rkursk.ru</w:t>
        </w:r>
      </w:hyperlink>
      <w:r>
        <w:rPr>
          <w:rFonts w:ascii="Tahoma" w:hAnsi="Tahoma" w:cs="Tahoma"/>
          <w:color w:val="000000"/>
          <w:sz w:val="12"/>
          <w:szCs w:val="12"/>
        </w:rPr>
        <w:t> в сети «Интернет», а также на Едином портале https://www.gosuslugi.ru.</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2.6.2. К заявлению прилагаются следующие документы:</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1. Документ, удостоверяющий личность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Документ, подтверждающий наличие уважительных причин для получения разрешения на вступление в брак:</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справка медицинского учреждения или врача, занимающегося частной медицинской практикой, о наличии беременности;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копия свидетельства о рождении ребенка у лиц, желающих вступить в брак (с предъявлением его оригинала) в случае рождения ребенка;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копия свидетельства об установлении отцовства (с предъявлением его оригинала);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копия документа, подтверждающего призыв на военную службу (с предъявлением его оригинала);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 документ, подтверждающий непосредственную угрозу жизни одной из сторон;</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 документ, подтверждающий наличие других уважительных причин для получения разрешения на вступление в брак.</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2.6.3. Заявление может подано: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электронной форме, путем направления электронного документа на официальную электронную почту Администрации.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2.8. Указание на запрет требовать от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сельсовета не вправе требовать от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w:t>
      </w:r>
      <w:r>
        <w:rPr>
          <w:rFonts w:ascii="Tahoma" w:hAnsi="Tahoma" w:cs="Tahoma"/>
          <w:color w:val="000000"/>
          <w:sz w:val="12"/>
          <w:szCs w:val="12"/>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02357" w:rsidRDefault="00602357" w:rsidP="00602357">
      <w:pPr>
        <w:pStyle w:val="2"/>
        <w:shd w:val="clear" w:color="auto" w:fill="EEEEEE"/>
        <w:spacing w:before="0"/>
        <w:ind w:firstLine="709"/>
        <w:rPr>
          <w:rFonts w:ascii="Tahoma" w:hAnsi="Tahoma" w:cs="Tahoma"/>
          <w:color w:val="000000"/>
          <w:sz w:val="36"/>
          <w:szCs w:val="36"/>
        </w:rPr>
      </w:pPr>
      <w:bookmarkStart w:id="3" w:name="p1696"/>
      <w:bookmarkStart w:id="4" w:name="p1694"/>
      <w:bookmarkStart w:id="5" w:name="p1692"/>
      <w:bookmarkEnd w:id="3"/>
      <w:bookmarkEnd w:id="4"/>
      <w:bookmarkEnd w:id="5"/>
      <w:r>
        <w:rPr>
          <w:rFonts w:ascii="Tahoma" w:hAnsi="Tahoma" w:cs="Tahoma"/>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color w:val="000000"/>
        </w:rPr>
        <w:t>2.10.1. Оснований для приостановления предоставления муниципальной услуги законодательством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2.10.2. Основания для отказа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отсутствие уважительной причины для снижения брачного возраста и вступления в брак несовершеннолетних лиц, достигших возраста 16 лет;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0"/>
        </w:rPr>
        <w:t>В соответствии со статьей 14 Семейного кодекса Российской Федерации не допускается заключение брака между:</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лицами, из которых хотя бы одно лицо уже состоит в другом зарегистрированном браке;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усыновителями и усыновленными;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лицами, из которых хотя бы одно лицо признано судом недееспособным вследствие психического расстройства.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максимальный срок регистрации заявления – 15 минут.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проверяет документы согласно представленной описи;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регистрирует заявление с документами в соответствии с правилами делопроизводства;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2.16. Требования к помещениям, в которых предоставляются муниципальная услуга,</w:t>
      </w:r>
      <w:r>
        <w:rPr>
          <w:rFonts w:ascii="Tahoma" w:hAnsi="Tahoma" w:cs="Tahoma"/>
          <w:color w:val="000000"/>
          <w:sz w:val="12"/>
          <w:szCs w:val="12"/>
        </w:rPr>
        <w:t> </w:t>
      </w:r>
      <w:r>
        <w:rPr>
          <w:rStyle w:val="ab"/>
          <w:rFonts w:ascii="Tahoma" w:hAnsi="Tahoma" w:cs="Tahoma"/>
          <w:color w:val="000000"/>
          <w:sz w:val="12"/>
          <w:szCs w:val="12"/>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сельсовета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доступности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получения муниципальной услуги посредством комплексного запроса.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качества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количество взаимодействий заявителя с должностными лицами при предоставлении муниципальной услуги и их продолжительность;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обоснованных жалоб на действия (бездействие) специалистов и уполномоченных должностных лиц;</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в электронной форме в настоящее время не предоставляется.</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III</w:t>
      </w:r>
      <w:r>
        <w:rPr>
          <w:rStyle w:val="ab"/>
          <w:rFonts w:ascii="Tahoma" w:hAnsi="Tahoma" w:cs="Tahoma"/>
          <w:color w:val="000000"/>
          <w:sz w:val="12"/>
          <w:szCs w:val="1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2357" w:rsidRDefault="00602357" w:rsidP="00602357">
      <w:pPr>
        <w:pStyle w:val="a7"/>
        <w:shd w:val="clear" w:color="auto" w:fill="EEEEEE"/>
        <w:spacing w:before="50" w:after="0" w:line="120"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602357" w:rsidRDefault="00602357" w:rsidP="00602357">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Исчерпывающий перечень административных процедур</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прием и регистрация заявления и документов, необходимых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выдача (направление) заявителю результата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порядок исправления допущенных опечаток и ошибок в выданных в результате предоставления муниципальной услуги документах.</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3.1.Прием и регистрация заявления и документов, необходимых для предоставления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3.1.2. Специалист Администрации, ответственный за предоставление муниципальной услуги, (далее - ответственный исполнитель):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проверяет правильность оформления заявления;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заполняет расписку о приеме (регистрации) заявления заявителя;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вносит запись о приеме заявления в Журнал приема заявлений.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3.1.3. Срок выполнения административной процедуры 1 рабочий день.</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3.1.4. Критерием принятия решения является обращение заявителя за получением муниципальной услуги.</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3.1.5. Результатом административной процедуры является прием заявления и прилагаемых документов.</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3.1.6.Способом фиксации результата выполнения административной процедуры является регистрация заявления в Журнале</w:t>
      </w:r>
      <w:r>
        <w:rPr>
          <w:rFonts w:ascii="Tahoma" w:hAnsi="Tahoma" w:cs="Tahoma"/>
          <w:color w:val="00B050"/>
          <w:sz w:val="12"/>
          <w:szCs w:val="12"/>
        </w:rPr>
        <w:t>.</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000000"/>
          <w:sz w:val="12"/>
          <w:szCs w:val="12"/>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color w:val="000000"/>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сельсовета.</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сельсовета.</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3.2.4. Максимальный срок выполнения административной процедуры составляет 18 календарных дней.</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color w:val="000000"/>
        </w:rPr>
        <w:t>3.2.6. Результатом административной процедуры является наличие подписанного Главой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3.2.7.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w:t>
      </w:r>
      <w:r>
        <w:rPr>
          <w:rFonts w:ascii="Tahoma" w:hAnsi="Tahoma" w:cs="Tahoma"/>
          <w:color w:val="00B050"/>
          <w:sz w:val="12"/>
          <w:szCs w:val="12"/>
        </w:rPr>
        <w:t>.</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3.3. Выдача (направление)</w:t>
      </w:r>
      <w:r>
        <w:rPr>
          <w:rFonts w:ascii="Tahoma" w:hAnsi="Tahoma" w:cs="Tahoma"/>
          <w:color w:val="000000"/>
          <w:sz w:val="12"/>
          <w:szCs w:val="12"/>
        </w:rPr>
        <w:t> </w:t>
      </w:r>
      <w:r>
        <w:rPr>
          <w:rStyle w:val="ab"/>
          <w:rFonts w:ascii="Tahoma" w:hAnsi="Tahoma" w:cs="Tahoma"/>
          <w:color w:val="000000"/>
          <w:sz w:val="12"/>
          <w:szCs w:val="12"/>
        </w:rPr>
        <w:t>заявителю результата предоставления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наличие зарегистрированного постановления Администрации Вышнереутчанского сельсовета Медвенского района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3.3.3. Максимальный срок выполнения административной процедуры составляет 3 рабочих дня.</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3.3.6. Способом фиксации результата выполнения административной процедуры является подпись заявителя в Журнале регистрации выдачи постановлений .</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3.4. Порядок исправления допущенных опечаток и ошибок в выданных в результате предоставления государственной услуги документах.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3.4.4. Результатом административной процедуры является исправление допущенных должностным лицом Администрации сельсовета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3.4.5. Способ фиксации результата выполнения административной процедуры – регистрация в Журнале.</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02357" w:rsidRDefault="00602357" w:rsidP="00602357">
      <w:pPr>
        <w:pStyle w:val="a7"/>
        <w:shd w:val="clear" w:color="auto" w:fill="FFFFFF"/>
        <w:spacing w:before="50" w:after="0"/>
        <w:ind w:firstLine="284"/>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IV. Формы контроля за исполнением регламента</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w:t>
      </w:r>
      <w:r>
        <w:rPr>
          <w:rFonts w:ascii="Tahoma" w:hAnsi="Tahoma" w:cs="Tahoma"/>
          <w:color w:val="FF0000"/>
          <w:sz w:val="12"/>
          <w:szCs w:val="12"/>
        </w:rPr>
        <w:t> </w:t>
      </w:r>
      <w:r>
        <w:rPr>
          <w:rFonts w:ascii="Tahoma" w:hAnsi="Tahoma" w:cs="Tahoma"/>
          <w:color w:val="000000"/>
          <w:sz w:val="12"/>
          <w:szCs w:val="12"/>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 Глава сельсовета;</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главы сельсовета.</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Fonts w:ascii="Tahoma" w:hAnsi="Tahoma" w:cs="Tahoma"/>
          <w:color w:val="000000"/>
          <w:sz w:val="12"/>
          <w:szCs w:val="12"/>
        </w:rPr>
        <w:t>4.2.1. Контроль</w:t>
      </w:r>
      <w:r>
        <w:rPr>
          <w:rStyle w:val="ab"/>
          <w:rFonts w:ascii="Tahoma" w:hAnsi="Tahoma" w:cs="Tahoma"/>
          <w:color w:val="000000"/>
          <w:sz w:val="12"/>
          <w:szCs w:val="12"/>
        </w:rPr>
        <w:t> </w:t>
      </w:r>
      <w:r>
        <w:rPr>
          <w:rFonts w:ascii="Tahoma" w:hAnsi="Tahoma" w:cs="Tahoma"/>
          <w:color w:val="000000"/>
          <w:sz w:val="12"/>
          <w:szCs w:val="12"/>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ahoma" w:hAnsi="Tahoma" w:cs="Tahoma"/>
          <w:color w:val="FF0000"/>
          <w:sz w:val="12"/>
          <w:szCs w:val="12"/>
        </w:rPr>
        <w:t> </w:t>
      </w:r>
      <w:r>
        <w:rPr>
          <w:rFonts w:ascii="Tahoma" w:hAnsi="Tahoma" w:cs="Tahoma"/>
          <w:color w:val="000000"/>
          <w:sz w:val="12"/>
          <w:szCs w:val="12"/>
        </w:rPr>
        <w:t>должностных лиц Администрации.</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сельсовета, принятые или осуществленные в ходе предоставления муниципальной услуги.</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02357" w:rsidRDefault="00602357" w:rsidP="00602357">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2357" w:rsidRDefault="00602357" w:rsidP="00602357">
      <w:pPr>
        <w:pStyle w:val="a7"/>
        <w:shd w:val="clear" w:color="auto" w:fill="EEEEEE"/>
        <w:spacing w:before="50" w:after="0"/>
        <w:ind w:firstLine="703"/>
        <w:jc w:val="both"/>
        <w:rPr>
          <w:rFonts w:ascii="Tahoma" w:hAnsi="Tahoma" w:cs="Tahoma"/>
          <w:color w:val="000000"/>
          <w:sz w:val="12"/>
          <w:szCs w:val="12"/>
        </w:rPr>
      </w:pPr>
      <w:r>
        <w:rPr>
          <w:rFonts w:ascii="Tahoma" w:hAnsi="Tahoma" w:cs="Tahoma"/>
          <w:color w:val="000000"/>
          <w:sz w:val="12"/>
          <w:szCs w:val="12"/>
        </w:rPr>
        <w:t>Для осуществления контроля за предоставлением муниципальной услуги граждане, их объединения и организации вправе направлять в Администрацию сельсовета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V</w:t>
      </w:r>
      <w:r>
        <w:rPr>
          <w:rStyle w:val="ab"/>
          <w:rFonts w:ascii="Tahoma" w:hAnsi="Tahoma" w:cs="Tahoma"/>
          <w:color w:val="000000"/>
          <w:sz w:val="12"/>
          <w:szCs w:val="12"/>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Глава Вышнереутчанского сельсовета.</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5.3. Способы информирования заявителей о порядке подачи и рассмотрения жалобы, в том числе с использованием Единого портала</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муниципального образования, предоставляющей муниципальную услугу осуществляется, в том числе по телефону, электронной почте, при личном приёме.</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5.4.</w:t>
      </w:r>
      <w:r>
        <w:rPr>
          <w:rFonts w:ascii="Tahoma" w:hAnsi="Tahoma" w:cs="Tahoma"/>
          <w:color w:val="000000"/>
          <w:sz w:val="12"/>
          <w:szCs w:val="12"/>
        </w:rPr>
        <w:t> </w:t>
      </w:r>
      <w:r>
        <w:rPr>
          <w:rStyle w:val="ab"/>
          <w:rFonts w:ascii="Tahoma" w:hAnsi="Tahoma" w:cs="Tahoma"/>
          <w:color w:val="000000"/>
          <w:sz w:val="12"/>
          <w:szCs w:val="12"/>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Федеральным законом от 27.07.2010 № 210-ФЗ «Об организации предоставления государственных и муниципальных услуг»;</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2357" w:rsidRDefault="00602357" w:rsidP="00602357">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Постановлением Администрации Вышнереутчанского сельсовета Медвенского района от 01.04.2016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p>
    <w:p w:rsidR="00602357" w:rsidRDefault="00602357" w:rsidP="00602357">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Информация, указанная в данном разделе, размещена на Едином портале </w:t>
      </w:r>
      <w:hyperlink r:id="rId13"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602357" w:rsidRDefault="00602357" w:rsidP="00602357">
      <w:pPr>
        <w:pStyle w:val="a7"/>
        <w:shd w:val="clear" w:color="auto" w:fill="FFFFFF"/>
        <w:spacing w:before="50" w:after="0"/>
        <w:ind w:left="5103" w:firstLine="709"/>
        <w:jc w:val="both"/>
        <w:rPr>
          <w:rFonts w:ascii="Tahoma" w:hAnsi="Tahoma" w:cs="Tahoma"/>
          <w:color w:val="000000"/>
          <w:sz w:val="12"/>
          <w:szCs w:val="12"/>
        </w:rPr>
      </w:pPr>
      <w:r>
        <w:rPr>
          <w:rFonts w:ascii="Tahoma" w:hAnsi="Tahoma" w:cs="Tahoma"/>
          <w:color w:val="000000"/>
          <w:sz w:val="12"/>
          <w:szCs w:val="12"/>
        </w:rPr>
        <w:t>Приложение № 1</w:t>
      </w:r>
    </w:p>
    <w:p w:rsidR="00602357" w:rsidRDefault="00602357" w:rsidP="00602357">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к Административному регламенту предоставления Администрацией Вышнереутчанского сельсовета Медвенского района муниципальной услуги «Выдача</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несовершеннолетним лицам, достигшим</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16 лет, разрешения на вступление в брак</w:t>
      </w:r>
    </w:p>
    <w:p w:rsidR="00602357" w:rsidRDefault="00602357" w:rsidP="00602357">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до достижения брачного возраста»</w:t>
      </w:r>
    </w:p>
    <w:p w:rsidR="00602357" w:rsidRDefault="00602357" w:rsidP="00602357">
      <w:pPr>
        <w:pStyle w:val="a7"/>
        <w:shd w:val="clear" w:color="auto" w:fill="FFFFFF"/>
        <w:spacing w:before="50" w:after="0"/>
        <w:ind w:left="5103" w:firstLine="567"/>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Главе Вышнереутчанского сельсовета</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Медвенского района Курской области</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от _________________________________________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(ФИО несовершеннолетнего лица)</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проживающего (ей) по адресу 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______________________________________________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дата рождения _________________________________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паспорт (серия, номер) 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выдан (кем, когда)______________________________</w:t>
      </w:r>
    </w:p>
    <w:p w:rsidR="00602357" w:rsidRDefault="00602357" w:rsidP="00602357">
      <w:pPr>
        <w:pStyle w:val="a7"/>
        <w:shd w:val="clear" w:color="auto" w:fill="EEEEEE"/>
        <w:spacing w:before="0" w:after="0"/>
        <w:jc w:val="both"/>
        <w:rPr>
          <w:rFonts w:ascii="Tahoma" w:hAnsi="Tahoma" w:cs="Tahoma"/>
          <w:color w:val="000000"/>
          <w:sz w:val="12"/>
          <w:szCs w:val="12"/>
        </w:rPr>
      </w:pPr>
      <w:r>
        <w:rPr>
          <w:color w:val="000000"/>
          <w:sz w:val="20"/>
          <w:szCs w:val="20"/>
        </w:rPr>
        <w:t>телефон_______________________________________</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Прошу выдать мне разрешение на вступление в брак с _____________________________________________________________________________</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20"/>
          <w:szCs w:val="20"/>
        </w:rPr>
        <w:t>(Ф.И.О.)</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в связи с тем, что_____________________________________________________________</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w:t>
      </w:r>
    </w:p>
    <w:p w:rsidR="00602357" w:rsidRDefault="00602357" w:rsidP="00602357">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20"/>
          <w:szCs w:val="20"/>
        </w:rPr>
        <w:t>(указать причину)</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Прилагаю следующие документы:</w:t>
      </w:r>
    </w:p>
    <w:p w:rsidR="00602357" w:rsidRDefault="00602357" w:rsidP="00602357">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2357" w:rsidRDefault="00602357" w:rsidP="00602357">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602357" w:rsidRDefault="00602357" w:rsidP="00602357">
      <w:pPr>
        <w:pStyle w:val="a7"/>
        <w:shd w:val="clear" w:color="auto" w:fill="FFFFFF"/>
        <w:spacing w:before="50" w:after="0"/>
        <w:ind w:firstLine="6095"/>
        <w:jc w:val="both"/>
        <w:rPr>
          <w:rFonts w:ascii="Tahoma" w:hAnsi="Tahoma" w:cs="Tahoma"/>
          <w:color w:val="000000"/>
          <w:sz w:val="12"/>
          <w:szCs w:val="12"/>
        </w:rPr>
      </w:pPr>
      <w:r>
        <w:rPr>
          <w:rFonts w:ascii="Tahoma" w:hAnsi="Tahoma" w:cs="Tahoma"/>
          <w:color w:val="000000"/>
          <w:sz w:val="12"/>
          <w:szCs w:val="12"/>
        </w:rPr>
        <w:t>«_____» __________20______г. Подпись_____________________</w:t>
      </w:r>
    </w:p>
    <w:p w:rsidR="00602357" w:rsidRDefault="00602357" w:rsidP="00602357">
      <w:pPr>
        <w:shd w:val="clear" w:color="auto" w:fill="EEEEEE"/>
        <w:rPr>
          <w:rFonts w:ascii="Tahoma" w:hAnsi="Tahoma" w:cs="Tahoma"/>
          <w:color w:val="000000"/>
          <w:sz w:val="12"/>
          <w:szCs w:val="12"/>
        </w:rPr>
      </w:pPr>
    </w:p>
    <w:p w:rsidR="00602357" w:rsidRDefault="00602357" w:rsidP="00602357">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3" name="Рисунок 13"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shereut.rkursk.ru/images/type_file/other.gif"/>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5" w:history="1">
        <w:r>
          <w:rPr>
            <w:rStyle w:val="ac"/>
            <w:rFonts w:ascii="Tahoma" w:hAnsi="Tahoma" w:cs="Tahoma"/>
            <w:color w:val="33A6E3"/>
            <w:sz w:val="12"/>
            <w:szCs w:val="12"/>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w:t>
        </w:r>
      </w:hyperlink>
      <w:r>
        <w:rPr>
          <w:rFonts w:ascii="Tahoma" w:hAnsi="Tahoma" w:cs="Tahoma"/>
          <w:color w:val="000000"/>
          <w:sz w:val="12"/>
          <w:szCs w:val="12"/>
        </w:rPr>
        <w:t> </w:t>
      </w:r>
      <w:r>
        <w:rPr>
          <w:rStyle w:val="sizefile"/>
          <w:rFonts w:ascii="Tahoma" w:hAnsi="Tahoma" w:cs="Tahoma"/>
          <w:color w:val="999999"/>
          <w:sz w:val="12"/>
          <w:szCs w:val="12"/>
        </w:rPr>
        <w:t>[0.23 Kb]</w:t>
      </w:r>
    </w:p>
    <w:p w:rsidR="00602357" w:rsidRDefault="00602357" w:rsidP="00602357">
      <w:pPr>
        <w:shd w:val="clear" w:color="auto" w:fill="EEEEEE"/>
        <w:jc w:val="center"/>
        <w:rPr>
          <w:rFonts w:ascii="Tahoma" w:hAnsi="Tahoma" w:cs="Tahoma"/>
          <w:color w:val="999999"/>
          <w:sz w:val="10"/>
          <w:szCs w:val="10"/>
        </w:rPr>
      </w:pPr>
      <w:r>
        <w:rPr>
          <w:rFonts w:ascii="Tahoma" w:hAnsi="Tahoma" w:cs="Tahoma"/>
          <w:color w:val="999999"/>
          <w:sz w:val="10"/>
          <w:szCs w:val="10"/>
        </w:rPr>
        <w:t>Создан: 29.04.2019 15:59. Последнее изменение: 29.04.2019 15:59.</w:t>
      </w:r>
    </w:p>
    <w:p w:rsidR="00602357" w:rsidRDefault="00602357" w:rsidP="00602357">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1097</w:t>
      </w:r>
    </w:p>
    <w:tbl>
      <w:tblPr>
        <w:tblW w:w="5000" w:type="pct"/>
        <w:jc w:val="center"/>
        <w:tblCellSpacing w:w="75" w:type="dxa"/>
        <w:tblCellMar>
          <w:left w:w="0" w:type="dxa"/>
          <w:right w:w="0" w:type="dxa"/>
        </w:tblCellMar>
        <w:tblLook w:val="04A0"/>
      </w:tblPr>
      <w:tblGrid>
        <w:gridCol w:w="5093"/>
        <w:gridCol w:w="5093"/>
      </w:tblGrid>
      <w:tr w:rsidR="00602357" w:rsidTr="00602357">
        <w:trPr>
          <w:tblCellSpacing w:w="75" w:type="dxa"/>
          <w:jc w:val="center"/>
        </w:trPr>
        <w:tc>
          <w:tcPr>
            <w:tcW w:w="2500" w:type="pct"/>
            <w:vAlign w:val="center"/>
            <w:hideMark/>
          </w:tcPr>
          <w:p w:rsidR="00602357" w:rsidRDefault="00602357">
            <w:pPr>
              <w:jc w:val="right"/>
            </w:pPr>
            <w:hyperlink r:id="rId16"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602357" w:rsidRDefault="00602357">
            <w:r>
              <w:t>305002, г. Курск, ул. М.Горького, 65 А-3, офис 7</w:t>
            </w:r>
            <w:r>
              <w:br/>
              <w:t>E-mail: </w:t>
            </w:r>
            <w:hyperlink r:id="rId17" w:history="1">
              <w:r>
                <w:rPr>
                  <w:rStyle w:val="ac"/>
                  <w:color w:val="AAAAAA"/>
                </w:rPr>
                <w:t>icrk@mail.ru</w:t>
              </w:r>
            </w:hyperlink>
          </w:p>
        </w:tc>
      </w:tr>
    </w:tbl>
    <w:p w:rsidR="003F0FD2" w:rsidRPr="00602357" w:rsidRDefault="003F0FD2" w:rsidP="00602357"/>
    <w:sectPr w:rsidR="003F0FD2" w:rsidRPr="00602357"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49" w:rsidRDefault="000C6D49" w:rsidP="003F0FD2">
      <w:r>
        <w:separator/>
      </w:r>
    </w:p>
  </w:endnote>
  <w:endnote w:type="continuationSeparator" w:id="0">
    <w:p w:rsidR="000C6D49" w:rsidRDefault="000C6D49"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49" w:rsidRDefault="000C6D49" w:rsidP="003F0FD2">
      <w:r w:rsidRPr="003F0FD2">
        <w:rPr>
          <w:color w:val="000000"/>
        </w:rPr>
        <w:separator/>
      </w:r>
    </w:p>
  </w:footnote>
  <w:footnote w:type="continuationSeparator" w:id="0">
    <w:p w:rsidR="000C6D49" w:rsidRDefault="000C6D49"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4"/>
  </w:num>
  <w:num w:numId="2">
    <w:abstractNumId w:val="27"/>
  </w:num>
  <w:num w:numId="3">
    <w:abstractNumId w:val="23"/>
  </w:num>
  <w:num w:numId="4">
    <w:abstractNumId w:val="0"/>
  </w:num>
  <w:num w:numId="5">
    <w:abstractNumId w:val="1"/>
  </w:num>
  <w:num w:numId="6">
    <w:abstractNumId w:val="21"/>
  </w:num>
  <w:num w:numId="7">
    <w:abstractNumId w:val="11"/>
  </w:num>
  <w:num w:numId="8">
    <w:abstractNumId w:val="13"/>
  </w:num>
  <w:num w:numId="9">
    <w:abstractNumId w:val="22"/>
  </w:num>
  <w:num w:numId="10">
    <w:abstractNumId w:val="14"/>
  </w:num>
  <w:num w:numId="11">
    <w:abstractNumId w:val="6"/>
  </w:num>
  <w:num w:numId="12">
    <w:abstractNumId w:val="7"/>
  </w:num>
  <w:num w:numId="13">
    <w:abstractNumId w:val="17"/>
  </w:num>
  <w:num w:numId="14">
    <w:abstractNumId w:val="15"/>
  </w:num>
  <w:num w:numId="15">
    <w:abstractNumId w:val="26"/>
  </w:num>
  <w:num w:numId="16">
    <w:abstractNumId w:val="8"/>
  </w:num>
  <w:num w:numId="17">
    <w:abstractNumId w:val="9"/>
  </w:num>
  <w:num w:numId="18">
    <w:abstractNumId w:val="5"/>
  </w:num>
  <w:num w:numId="19">
    <w:abstractNumId w:val="25"/>
  </w:num>
  <w:num w:numId="20">
    <w:abstractNumId w:val="12"/>
  </w:num>
  <w:num w:numId="21">
    <w:abstractNumId w:val="19"/>
  </w:num>
  <w:num w:numId="22">
    <w:abstractNumId w:val="18"/>
  </w:num>
  <w:num w:numId="23">
    <w:abstractNumId w:val="10"/>
  </w:num>
  <w:num w:numId="24">
    <w:abstractNumId w:val="24"/>
  </w:num>
  <w:num w:numId="25">
    <w:abstractNumId w:val="20"/>
  </w:num>
  <w:num w:numId="26">
    <w:abstractNumId w:val="2"/>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C6D49"/>
    <w:rsid w:val="00102114"/>
    <w:rsid w:val="001C267D"/>
    <w:rsid w:val="00292B9B"/>
    <w:rsid w:val="00345E88"/>
    <w:rsid w:val="00391EF2"/>
    <w:rsid w:val="003B41D1"/>
    <w:rsid w:val="003F0FD2"/>
    <w:rsid w:val="003F1D05"/>
    <w:rsid w:val="004E5842"/>
    <w:rsid w:val="0052329C"/>
    <w:rsid w:val="00602357"/>
    <w:rsid w:val="008424DF"/>
    <w:rsid w:val="008C366D"/>
    <w:rsid w:val="00913FD9"/>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semiHidden/>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mos.rkursk.ru/"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79453" TargetMode="External"/><Relationship Id="rId12" Type="http://schemas.openxmlformats.org/officeDocument/2006/relationships/hyperlink" Target="https://www.gosuslugi.ru/" TargetMode="External"/><Relationship Id="rId17" Type="http://schemas.openxmlformats.org/officeDocument/2006/relationships/hyperlink" Target="mailto:icrk@mail.ru" TargetMode="External"/><Relationship Id="rId2" Type="http://schemas.openxmlformats.org/officeDocument/2006/relationships/styles" Target="styles.xml"/><Relationship Id="rId16" Type="http://schemas.openxmlformats.org/officeDocument/2006/relationships/hyperlink" Target="http://reg-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 TargetMode="External"/><Relationship Id="rId5" Type="http://schemas.openxmlformats.org/officeDocument/2006/relationships/footnotes" Target="footnotes.xml"/><Relationship Id="rId15" Type="http://schemas.openxmlformats.org/officeDocument/2006/relationships/hyperlink" Target="http://vishereut.rkursk.ru/files/279453.doc"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13759</Words>
  <Characters>78428</Characters>
  <Application>Microsoft Office Word</Application>
  <DocSecurity>0</DocSecurity>
  <Lines>653</Lines>
  <Paragraphs>184</Paragraphs>
  <ScaleCrop>false</ScaleCrop>
  <Company/>
  <LinksUpToDate>false</LinksUpToDate>
  <CharactersWithSpaces>92003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23</cp:revision>
  <cp:lastPrinted>2020-05-26T10:08:00Z</cp:lastPrinted>
  <dcterms:created xsi:type="dcterms:W3CDTF">2023-09-29T17:51:00Z</dcterms:created>
  <dcterms:modified xsi:type="dcterms:W3CDTF">2023-09-30T03:37:00Z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