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10.04.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13 апреля куряне смогут задать вопросы на «горячей линии» </w:t>
      </w:r>
    </w:p>
    <w:p w:rsid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кадастровому учету </w:t>
      </w:r>
    </w:p>
    <w:bookmarkEnd w:id="0"/>
    <w:p w:rsidR="00D165E6" w:rsidRP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6" w:rsidRPr="00D165E6" w:rsidRDefault="00D165E6" w:rsidP="00D165E6">
      <w:pPr>
        <w:shd w:val="clear" w:color="auto" w:fill="FFFFFF"/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13 апреля 2023 года с 14.00 до 17.00 Управление Росреестра по Курской области в рамках проведения всероссийской телефонной горячей линии Росреестра ответит на вопросы, связанные с государственным кадастровым учетом.</w:t>
      </w:r>
    </w:p>
    <w:p w:rsidR="00D165E6" w:rsidRPr="00D165E6" w:rsidRDefault="00D165E6" w:rsidP="00D16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Звонки будет принимать </w:t>
      </w:r>
      <w:r w:rsidRPr="00D165E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Дородных Ирина Станиславовна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заместитель начальника отдела </w:t>
      </w:r>
      <w:r w:rsidRPr="00D165E6">
        <w:rPr>
          <w:rFonts w:ascii="Times New Roman" w:hAnsi="Times New Roman" w:cs="Times New Roman"/>
          <w:sz w:val="28"/>
          <w:szCs w:val="28"/>
        </w:rPr>
        <w:t>регистрации объектов недви</w:t>
      </w:r>
      <w:r w:rsidRPr="00D165E6">
        <w:rPr>
          <w:rFonts w:ascii="Times New Roman" w:hAnsi="Times New Roman" w:cs="Times New Roman"/>
          <w:sz w:val="28"/>
          <w:szCs w:val="28"/>
        </w:rPr>
        <w:t xml:space="preserve">жимости нежилого назначения </w:t>
      </w:r>
      <w:r w:rsidRPr="00D165E6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Pr="00D165E6">
        <w:rPr>
          <w:rFonts w:ascii="Times New Roman" w:hAnsi="Times New Roman" w:cs="Times New Roman"/>
          <w:sz w:val="28"/>
          <w:szCs w:val="28"/>
        </w:rPr>
        <w:t xml:space="preserve"> 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Управления Росреестра по 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Курской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области.</w:t>
      </w:r>
    </w:p>
    <w:p w:rsidR="00D165E6" w:rsidRPr="00D165E6" w:rsidRDefault="00D165E6" w:rsidP="00D16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Телефон «горячей линии» 8 (4712) </w:t>
      </w:r>
      <w:r w:rsidRPr="00D165E6">
        <w:rPr>
          <w:rFonts w:ascii="Times New Roman" w:hAnsi="Times New Roman" w:cs="Times New Roman"/>
          <w:sz w:val="28"/>
          <w:szCs w:val="28"/>
        </w:rPr>
        <w:t>52 92 46</w:t>
      </w:r>
    </w:p>
    <w:p w:rsidR="00D165E6" w:rsidRPr="00D165E6" w:rsidRDefault="00D165E6" w:rsidP="00D165E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5E6" w:rsidRPr="00D165E6" w:rsidRDefault="00D165E6" w:rsidP="00D165E6">
      <w:pPr>
        <w:shd w:val="clear" w:color="auto" w:fill="FFFFFF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165E6" w:rsidRPr="009D18AB" w:rsidRDefault="00D165E6" w:rsidP="00D165E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473C60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473C60"/>
    <w:rsid w:val="00894A1F"/>
    <w:rsid w:val="009C5DEE"/>
    <w:rsid w:val="00D165E6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228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cp:lastPrinted>2023-04-10T06:55:00Z</cp:lastPrinted>
  <dcterms:created xsi:type="dcterms:W3CDTF">2023-04-10T06:45:00Z</dcterms:created>
  <dcterms:modified xsi:type="dcterms:W3CDTF">2023-04-10T06:56:00Z</dcterms:modified>
</cp:coreProperties>
</file>