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FA" w:rsidRPr="00A91EFA" w:rsidRDefault="00A91EFA" w:rsidP="00471CF1">
      <w:pPr>
        <w:widowControl/>
        <w:numPr>
          <w:ilvl w:val="0"/>
          <w:numId w:val="1"/>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A91EFA">
          <w:rPr>
            <w:rFonts w:ascii="Arial" w:hAnsi="Arial" w:cs="Arial"/>
            <w:color w:val="435D6B"/>
            <w:sz w:val="22"/>
            <w:lang w:eastAsia="ru-RU" w:bidi="ar-SA"/>
          </w:rPr>
          <w:t>Перейти на версию для слабовидящих</w:t>
        </w:r>
      </w:hyperlink>
    </w:p>
    <w:p w:rsidR="00A91EFA" w:rsidRPr="00A91EFA" w:rsidRDefault="00A91EFA" w:rsidP="00A91EFA">
      <w:pPr>
        <w:widowControl/>
        <w:shd w:val="clear" w:color="auto" w:fill="EEEEEE"/>
        <w:autoSpaceDE/>
        <w:autoSpaceDN/>
        <w:adjustRightInd/>
        <w:jc w:val="center"/>
        <w:rPr>
          <w:rFonts w:ascii="Tahoma" w:hAnsi="Tahoma" w:cs="Tahoma"/>
          <w:b/>
          <w:bCs/>
          <w:color w:val="000000"/>
          <w:sz w:val="14"/>
          <w:szCs w:val="14"/>
          <w:lang w:eastAsia="ru-RU" w:bidi="ar-SA"/>
        </w:rPr>
      </w:pPr>
      <w:r w:rsidRPr="00A91EFA">
        <w:rPr>
          <w:rFonts w:ascii="Tahoma" w:hAnsi="Tahoma" w:cs="Tahoma"/>
          <w:b/>
          <w:bCs/>
          <w:color w:val="000000"/>
          <w:sz w:val="14"/>
          <w:szCs w:val="14"/>
          <w:lang w:eastAsia="ru-RU" w:bidi="ar-SA"/>
        </w:rPr>
        <w:t>ПРОЕКТ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cs="Times New Roman"/>
          <w:b/>
          <w:bCs/>
          <w:color w:val="000000"/>
          <w:sz w:val="36"/>
          <w:lang w:eastAsia="ru-RU" w:bidi="ar-SA"/>
        </w:rPr>
        <w:t>РОССИЙСКАЯ ФЕДЕРАЦИЯ</w:t>
      </w:r>
    </w:p>
    <w:p w:rsidR="00A91EFA" w:rsidRPr="00A91EFA" w:rsidRDefault="00A91EFA" w:rsidP="00A91EFA">
      <w:pPr>
        <w:widowControl/>
        <w:shd w:val="clear" w:color="auto" w:fill="FFFFFF"/>
        <w:autoSpaceDE/>
        <w:autoSpaceDN/>
        <w:adjustRightInd/>
        <w:spacing w:line="363" w:lineRule="atLeast"/>
        <w:ind w:right="-28"/>
        <w:jc w:val="both"/>
        <w:rPr>
          <w:rFonts w:ascii="Tahoma" w:hAnsi="Tahoma" w:cs="Tahoma"/>
          <w:color w:val="000000"/>
          <w:sz w:val="12"/>
          <w:szCs w:val="12"/>
          <w:lang w:eastAsia="ru-RU" w:bidi="ar-SA"/>
        </w:rPr>
      </w:pPr>
      <w:r w:rsidRPr="00A91EFA">
        <w:rPr>
          <w:rFonts w:ascii="Tahoma" w:hAnsi="Tahoma" w:cs="Tahoma"/>
          <w:b/>
          <w:bCs/>
          <w:color w:val="000000"/>
          <w:sz w:val="36"/>
          <w:lang w:eastAsia="ru-RU" w:bidi="ar-SA"/>
        </w:rPr>
        <w:t>КУРСКАЯ ОБЛАСТЬ МЕДВЕНСКИЙ РАЙОН</w:t>
      </w:r>
    </w:p>
    <w:p w:rsidR="00A91EFA" w:rsidRPr="00A91EFA" w:rsidRDefault="00A91EFA" w:rsidP="00A91EFA">
      <w:pPr>
        <w:widowControl/>
        <w:shd w:val="clear" w:color="auto" w:fill="FFFFFF"/>
        <w:autoSpaceDE/>
        <w:autoSpaceDN/>
        <w:adjustRightInd/>
        <w:spacing w:line="363" w:lineRule="atLeast"/>
        <w:ind w:right="-28"/>
        <w:jc w:val="both"/>
        <w:rPr>
          <w:rFonts w:ascii="Tahoma" w:hAnsi="Tahoma" w:cs="Tahoma"/>
          <w:color w:val="000000"/>
          <w:sz w:val="12"/>
          <w:szCs w:val="12"/>
          <w:lang w:eastAsia="ru-RU" w:bidi="ar-SA"/>
        </w:rPr>
      </w:pPr>
      <w:r w:rsidRPr="00A91EFA">
        <w:rPr>
          <w:rFonts w:ascii="Tahoma" w:hAnsi="Tahoma" w:cs="Tahoma"/>
          <w:b/>
          <w:bCs/>
          <w:color w:val="000000"/>
          <w:sz w:val="36"/>
          <w:lang w:eastAsia="ru-RU" w:bidi="ar-SA"/>
        </w:rPr>
        <w:t>АДМИНИСТРАЦИЯ</w:t>
      </w:r>
    </w:p>
    <w:p w:rsidR="00A91EFA" w:rsidRPr="00A91EFA" w:rsidRDefault="00A91EFA" w:rsidP="00A91EFA">
      <w:pPr>
        <w:widowControl/>
        <w:shd w:val="clear" w:color="auto" w:fill="FFFFFF"/>
        <w:autoSpaceDE/>
        <w:autoSpaceDN/>
        <w:adjustRightInd/>
        <w:spacing w:line="363" w:lineRule="atLeast"/>
        <w:ind w:right="-17"/>
        <w:jc w:val="both"/>
        <w:rPr>
          <w:rFonts w:ascii="Tahoma" w:hAnsi="Tahoma" w:cs="Tahoma"/>
          <w:color w:val="000000"/>
          <w:sz w:val="12"/>
          <w:szCs w:val="12"/>
          <w:lang w:eastAsia="ru-RU" w:bidi="ar-SA"/>
        </w:rPr>
      </w:pPr>
      <w:r w:rsidRPr="00A91EFA">
        <w:rPr>
          <w:rFonts w:ascii="Tahoma" w:hAnsi="Tahoma" w:cs="Tahoma"/>
          <w:b/>
          <w:bCs/>
          <w:color w:val="000000"/>
          <w:sz w:val="36"/>
          <w:lang w:eastAsia="ru-RU" w:bidi="ar-SA"/>
        </w:rPr>
        <w:t>ВЫШНЕРЕУТЧАНСКОГО СЕЛЬСОВЕТА</w:t>
      </w:r>
    </w:p>
    <w:p w:rsidR="00A91EFA" w:rsidRPr="00A91EFA" w:rsidRDefault="00A91EFA" w:rsidP="00A91EFA">
      <w:pPr>
        <w:widowControl/>
        <w:shd w:val="clear" w:color="auto" w:fill="FFFFFF"/>
        <w:autoSpaceDE/>
        <w:autoSpaceDN/>
        <w:adjustRightInd/>
        <w:spacing w:before="50" w:line="363" w:lineRule="atLeast"/>
        <w:ind w:right="-1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FFFFFF"/>
        <w:autoSpaceDE/>
        <w:autoSpaceDN/>
        <w:adjustRightInd/>
        <w:spacing w:line="363" w:lineRule="atLeast"/>
        <w:ind w:right="-17"/>
        <w:jc w:val="both"/>
        <w:rPr>
          <w:rFonts w:ascii="Tahoma" w:hAnsi="Tahoma" w:cs="Tahoma"/>
          <w:color w:val="000000"/>
          <w:sz w:val="12"/>
          <w:szCs w:val="12"/>
          <w:lang w:eastAsia="ru-RU" w:bidi="ar-SA"/>
        </w:rPr>
      </w:pPr>
      <w:r w:rsidRPr="00A91EFA">
        <w:rPr>
          <w:rFonts w:ascii="Tahoma" w:hAnsi="Tahoma" w:cs="Tahoma"/>
          <w:b/>
          <w:bCs/>
          <w:color w:val="000000"/>
          <w:sz w:val="36"/>
          <w:lang w:eastAsia="ru-RU" w:bidi="ar-SA"/>
        </w:rPr>
        <w:t>ПОСТАНОВЛЕНИЕ</w:t>
      </w:r>
    </w:p>
    <w:p w:rsidR="00A91EFA" w:rsidRPr="00A91EFA" w:rsidRDefault="00A91EFA" w:rsidP="00A91EFA">
      <w:pPr>
        <w:widowControl/>
        <w:shd w:val="clear" w:color="auto" w:fill="FFFFFF"/>
        <w:autoSpaceDE/>
        <w:autoSpaceDN/>
        <w:adjustRightInd/>
        <w:spacing w:before="50" w:line="363" w:lineRule="atLeast"/>
        <w:ind w:left="902" w:right="1548" w:hanging="8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FFFFFF"/>
        <w:autoSpaceDE/>
        <w:autoSpaceDN/>
        <w:adjustRightInd/>
        <w:spacing w:line="363" w:lineRule="atLeast"/>
        <w:ind w:left="902" w:right="1548" w:hanging="839"/>
        <w:jc w:val="both"/>
        <w:rPr>
          <w:rFonts w:ascii="Tahoma" w:hAnsi="Tahoma" w:cs="Tahoma"/>
          <w:color w:val="000000"/>
          <w:sz w:val="12"/>
          <w:szCs w:val="12"/>
          <w:lang w:eastAsia="ru-RU" w:bidi="ar-SA"/>
        </w:rPr>
      </w:pPr>
      <w:r w:rsidRPr="00A91EFA">
        <w:rPr>
          <w:rFonts w:ascii="Tahoma" w:hAnsi="Tahoma" w:cs="Tahoma"/>
          <w:b/>
          <w:bCs/>
          <w:color w:val="000000"/>
          <w:sz w:val="36"/>
          <w:lang w:eastAsia="ru-RU" w:bidi="ar-SA"/>
        </w:rPr>
        <w:t>ПРОЕКТ</w:t>
      </w:r>
    </w:p>
    <w:p w:rsidR="00A91EFA" w:rsidRPr="00A91EFA" w:rsidRDefault="00A91EFA" w:rsidP="00A91EFA">
      <w:pPr>
        <w:widowControl/>
        <w:shd w:val="clear" w:color="auto" w:fill="FFFFFF"/>
        <w:autoSpaceDE/>
        <w:autoSpaceDN/>
        <w:adjustRightInd/>
        <w:ind w:right="3459"/>
        <w:jc w:val="both"/>
        <w:rPr>
          <w:rFonts w:ascii="Tahoma" w:hAnsi="Tahoma" w:cs="Tahoma"/>
          <w:color w:val="000000"/>
          <w:sz w:val="12"/>
          <w:szCs w:val="12"/>
          <w:lang w:eastAsia="ru-RU" w:bidi="ar-SA"/>
        </w:rPr>
      </w:pPr>
      <w:r w:rsidRPr="00A91EFA">
        <w:rPr>
          <w:rFonts w:ascii="Tahoma" w:hAnsi="Tahoma" w:cs="Tahoma"/>
          <w:b/>
          <w:bCs/>
          <w:color w:val="000000"/>
          <w:lang w:eastAsia="ru-RU" w:bidi="ar-SA"/>
        </w:rPr>
        <w:t>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w:t>
      </w:r>
    </w:p>
    <w:p w:rsidR="00A91EFA" w:rsidRPr="00A91EFA" w:rsidRDefault="00A91EFA" w:rsidP="00A91EFA">
      <w:pPr>
        <w:widowControl/>
        <w:shd w:val="clear" w:color="auto" w:fill="EEEEEE"/>
        <w:autoSpaceDE/>
        <w:autoSpaceDN/>
        <w:adjustRightInd/>
        <w:spacing w:before="50"/>
        <w:ind w:right="345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FFFFFF"/>
        <w:autoSpaceDE/>
        <w:autoSpaceDN/>
        <w:adjustRightInd/>
        <w:spacing w:line="102" w:lineRule="atLeast"/>
        <w:ind w:firstLine="709"/>
        <w:jc w:val="both"/>
        <w:rPr>
          <w:rFonts w:ascii="Tahoma" w:hAnsi="Tahoma" w:cs="Tahoma"/>
          <w:color w:val="000000"/>
          <w:sz w:val="12"/>
          <w:szCs w:val="12"/>
          <w:lang w:eastAsia="ru-RU" w:bidi="ar-SA"/>
        </w:rPr>
      </w:pPr>
      <w:r w:rsidRPr="00A91EFA">
        <w:rPr>
          <w:rFonts w:ascii="Tahoma" w:hAnsi="Tahoma" w:cs="Tahoma"/>
          <w:color w:val="000000"/>
          <w:sz w:val="27"/>
          <w:szCs w:val="27"/>
          <w:lang w:eastAsia="ru-RU" w:bidi="ar-SA"/>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30.12.2006 № 271-ФЗ «О розничных рынках и о внесении изменений в Трудовой кодекс Российской Федерации», постановлением Администрации Курской области от 29.09.2011 №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ПОСТАНОВЛЯЕТ:</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cs="Times New Roman"/>
          <w:color w:val="00000A"/>
          <w:sz w:val="27"/>
          <w:szCs w:val="27"/>
          <w:lang w:eastAsia="ru-RU" w:bidi="ar-SA"/>
        </w:rPr>
        <w:t>1.Утвердить административный регламент Администрации Вышнереутчанского сельсовета Медвенского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sz w:val="27"/>
          <w:szCs w:val="27"/>
          <w:lang w:eastAsia="ru-RU" w:bidi="ar-SA"/>
        </w:rPr>
        <w:t>2.Контроль за исполнением настоящего постановления оставляю за собой.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sz w:val="27"/>
          <w:szCs w:val="27"/>
          <w:lang w:eastAsia="ru-RU" w:bidi="ar-SA"/>
        </w:rPr>
        <w:lastRenderedPageBreak/>
        <w:t>3. 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hanging="45"/>
        <w:jc w:val="both"/>
        <w:rPr>
          <w:rFonts w:ascii="Tahoma" w:hAnsi="Tahoma" w:cs="Tahoma"/>
          <w:color w:val="000000"/>
          <w:sz w:val="12"/>
          <w:szCs w:val="12"/>
          <w:lang w:eastAsia="ru-RU" w:bidi="ar-SA"/>
        </w:rPr>
      </w:pPr>
      <w:r w:rsidRPr="00A91EFA">
        <w:rPr>
          <w:rFonts w:cs="Times New Roman"/>
          <w:color w:val="000000"/>
          <w:sz w:val="27"/>
          <w:szCs w:val="27"/>
          <w:lang w:eastAsia="ru-RU" w:bidi="ar-SA"/>
        </w:rPr>
        <w:t>Глава Вышнереутчанского сельсовета</w:t>
      </w:r>
    </w:p>
    <w:p w:rsidR="00A91EFA" w:rsidRPr="00A91EFA" w:rsidRDefault="00A91EFA" w:rsidP="00A91EFA">
      <w:pPr>
        <w:widowControl/>
        <w:shd w:val="clear" w:color="auto" w:fill="EEEEEE"/>
        <w:autoSpaceDE/>
        <w:autoSpaceDN/>
        <w:adjustRightInd/>
        <w:ind w:hanging="45"/>
        <w:jc w:val="both"/>
        <w:rPr>
          <w:rFonts w:ascii="Tahoma" w:hAnsi="Tahoma" w:cs="Tahoma"/>
          <w:color w:val="000000"/>
          <w:sz w:val="12"/>
          <w:szCs w:val="12"/>
          <w:lang w:eastAsia="ru-RU" w:bidi="ar-SA"/>
        </w:rPr>
      </w:pPr>
      <w:r w:rsidRPr="00A91EFA">
        <w:rPr>
          <w:rFonts w:cs="Times New Roman"/>
          <w:color w:val="000000"/>
          <w:sz w:val="27"/>
          <w:szCs w:val="27"/>
          <w:lang w:eastAsia="ru-RU" w:bidi="ar-SA"/>
        </w:rPr>
        <w:t>Медвенского района Курской области А.Г.Якунин</w:t>
      </w:r>
    </w:p>
    <w:p w:rsidR="00A91EFA" w:rsidRPr="00A91EFA" w:rsidRDefault="00A91EFA" w:rsidP="00A91EFA">
      <w:pPr>
        <w:widowControl/>
        <w:shd w:val="clear" w:color="auto" w:fill="EEEEEE"/>
        <w:autoSpaceDE/>
        <w:autoSpaceDN/>
        <w:adjustRightInd/>
        <w:spacing w:before="50" w:line="120" w:lineRule="atLeast"/>
        <w:ind w:hanging="45"/>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Утвержден</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постановлением Администрации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Вышнереутчанского сельсовета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Медвенского района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Административный регламент</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Администрации</w:t>
      </w:r>
      <w:r w:rsidRPr="00A91EFA">
        <w:rPr>
          <w:rFonts w:ascii="Tahoma" w:hAnsi="Tahoma" w:cs="Tahoma"/>
          <w:color w:val="000000"/>
          <w:lang w:eastAsia="ru-RU" w:bidi="ar-SA"/>
        </w:rPr>
        <w:t> </w:t>
      </w:r>
      <w:r w:rsidRPr="00A91EFA">
        <w:rPr>
          <w:rFonts w:ascii="Tahoma" w:hAnsi="Tahoma" w:cs="Tahoma"/>
          <w:b/>
          <w:bCs/>
          <w:color w:val="000000"/>
          <w:lang w:eastAsia="ru-RU" w:bidi="ar-SA"/>
        </w:rPr>
        <w:t>Вышнереутчанского сельсовета Медвенского района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 м</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bookmarkStart w:id="0" w:name="P33"/>
      <w:bookmarkEnd w:id="0"/>
      <w:r w:rsidRPr="00A91EFA">
        <w:rPr>
          <w:rFonts w:ascii="Tahoma" w:hAnsi="Tahoma" w:cs="Tahoma"/>
          <w:b/>
          <w:bCs/>
          <w:color w:val="000000"/>
          <w:lang w:eastAsia="ru-RU" w:bidi="ar-SA"/>
        </w:rPr>
        <w:t>1. ОБЩИЕ ПОЛОЖЕНИЯ</w:t>
      </w:r>
    </w:p>
    <w:p w:rsidR="00A91EFA" w:rsidRPr="00A91EFA" w:rsidRDefault="00A91EFA" w:rsidP="00A91EFA">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b/>
          <w:bCs/>
          <w:color w:val="000000"/>
          <w:lang w:eastAsia="ru-RU" w:bidi="ar-SA"/>
        </w:rPr>
        <w:t>1.1. Наименование функции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 (далее - муниципальная функция, муниципальный контроль).</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b/>
          <w:bCs/>
          <w:color w:val="000000"/>
          <w:lang w:eastAsia="ru-RU" w:bidi="ar-SA"/>
        </w:rPr>
        <w:t>1.2. Наименование органа осуществляющего муниципальный контроль</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Муниципальную функцию исполняет Администрация Вышнереутчанского сельсовета Медвенского района Курской области (далее – Уполномоченный орган, орган муниципального контроля).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Перечень должностных лиц, уполномоченных на осуществление муниципального контроля в области торговой деятельности: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глава Вышнереутчанского сельсовета Медвенского района Курской области;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заместитель главы Администрации Вышнереутчанского сельсовета Медвенского района Курской области.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1.3. Нормативные правовые акты, регулирующие осуществление муниципального контроля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Перечень нормативных правовых актов, регулирующих осуществление муниципального контроля размещен на официальном сайте муниципального образования «Вышнереутчанский сельсовет» Медвенского района Курской области </w:t>
      </w:r>
      <w:r w:rsidRPr="00A91EFA">
        <w:rPr>
          <w:rFonts w:ascii="Tahoma" w:hAnsi="Tahoma" w:cs="Tahoma"/>
          <w:b/>
          <w:bCs/>
          <w:color w:val="000000"/>
          <w:lang w:eastAsia="ru-RU" w:bidi="ar-SA"/>
        </w:rPr>
        <w:t>http://vishereut.rkursk.ru</w:t>
      </w:r>
      <w:r w:rsidRPr="00A91EFA">
        <w:rPr>
          <w:rFonts w:ascii="Tahoma" w:hAnsi="Tahoma" w:cs="Tahoma"/>
          <w:color w:val="000000"/>
          <w:lang w:eastAsia="ru-RU" w:bidi="ar-SA"/>
        </w:rPr>
        <w:t xml:space="preserve"> также в федеральной государственной </w:t>
      </w:r>
      <w:r w:rsidRPr="00A91EFA">
        <w:rPr>
          <w:rFonts w:ascii="Tahoma" w:hAnsi="Tahoma" w:cs="Tahoma"/>
          <w:color w:val="000000"/>
          <w:lang w:eastAsia="ru-RU" w:bidi="ar-SA"/>
        </w:rPr>
        <w:lastRenderedPageBreak/>
        <w:t>информационной системе «Единый портал государственных и муниципальных услуг (функций)» (</w:t>
      </w:r>
      <w:hyperlink r:id="rId6" w:history="1">
        <w:r w:rsidRPr="00A91EFA">
          <w:rPr>
            <w:rFonts w:ascii="Tahoma" w:hAnsi="Tahoma" w:cs="Tahoma"/>
            <w:color w:val="000080"/>
            <w:u w:val="single"/>
            <w:lang w:val="en-US" w:eastAsia="ru-RU" w:bidi="ar-SA"/>
          </w:rPr>
          <w:t>http</w:t>
        </w:r>
        <w:r w:rsidRPr="00A91EFA">
          <w:rPr>
            <w:rFonts w:ascii="Tahoma" w:hAnsi="Tahoma" w:cs="Tahoma"/>
            <w:color w:val="000080"/>
            <w:u w:val="single"/>
            <w:lang w:eastAsia="ru-RU" w:bidi="ar-SA"/>
          </w:rPr>
          <w:t>://</w:t>
        </w:r>
        <w:r w:rsidRPr="00A91EFA">
          <w:rPr>
            <w:rFonts w:ascii="Tahoma" w:hAnsi="Tahoma" w:cs="Tahoma"/>
            <w:color w:val="000080"/>
            <w:u w:val="single"/>
            <w:lang w:val="en-US" w:eastAsia="ru-RU" w:bidi="ar-SA"/>
          </w:rPr>
          <w:t>gosuslugi</w:t>
        </w:r>
        <w:r w:rsidRPr="00A91EFA">
          <w:rPr>
            <w:rFonts w:ascii="Tahoma" w:hAnsi="Tahoma" w:cs="Tahoma"/>
            <w:color w:val="000080"/>
            <w:u w:val="single"/>
            <w:lang w:eastAsia="ru-RU" w:bidi="ar-SA"/>
          </w:rPr>
          <w:t>.</w:t>
        </w:r>
        <w:r w:rsidRPr="00A91EFA">
          <w:rPr>
            <w:rFonts w:ascii="Tahoma" w:hAnsi="Tahoma" w:cs="Tahoma"/>
            <w:color w:val="000080"/>
            <w:u w:val="single"/>
            <w:lang w:val="en-US" w:eastAsia="ru-RU" w:bidi="ar-SA"/>
          </w:rPr>
          <w:t>ru</w:t>
        </w:r>
      </w:hyperlink>
      <w:r w:rsidRPr="00A91EFA">
        <w:rPr>
          <w:rFonts w:ascii="Tahoma" w:hAnsi="Tahoma" w:cs="Tahoma"/>
          <w:color w:val="000000"/>
          <w:lang w:eastAsia="ru-RU" w:bidi="ar-SA"/>
        </w:rPr>
        <w:t>) (далее – Единый портал).</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b/>
          <w:bCs/>
          <w:color w:val="000000"/>
          <w:lang w:eastAsia="ru-RU" w:bidi="ar-SA"/>
        </w:rPr>
        <w:t>1.4. Предмет муниципального контроля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соблюдению схемы размещения нестационарных торговых объектов на территории муниципального образования «Вышнереутчанский сельсовет» Медвенского района Курской области ;</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соблюдению особых требований к розничной продаже алкогольной продукции на территории муниципального образования «Вышнереутчанский сельсовет» Медвенского района Курской области ;</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соблюдению организации и осуществления деятельности по продаже товаров (выполнению работ, оказанию услуг) на розничных рынках;</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«Вышнереутчанский сельсовет» Медвенского района Курской области .</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sz w:val="27"/>
          <w:lang w:eastAsia="ru-RU" w:bidi="ar-SA"/>
        </w:rPr>
        <w:t>1.5. Права и обязанности должностных лиц при осуществлении муниципального контроля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1.5.1. Должностные лица при осуществлении муниципального контроля имеют право:</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при выявлении нарушений требований </w:t>
      </w:r>
      <w:hyperlink r:id="rId7" w:history="1">
        <w:r w:rsidRPr="00A91EFA">
          <w:rPr>
            <w:rFonts w:ascii="Tahoma" w:hAnsi="Tahoma" w:cs="Tahoma"/>
            <w:color w:val="33A6E3"/>
            <w:lang w:eastAsia="ru-RU" w:bidi="ar-SA"/>
          </w:rPr>
          <w:t>статей 7</w:t>
        </w:r>
      </w:hyperlink>
      <w:r w:rsidRPr="00A91EFA">
        <w:rPr>
          <w:rFonts w:ascii="Tahoma" w:hAnsi="Tahoma" w:cs="Tahoma"/>
          <w:color w:val="000000"/>
          <w:lang w:eastAsia="ru-RU" w:bidi="ar-SA"/>
        </w:rPr>
        <w:t>, </w:t>
      </w:r>
      <w:hyperlink r:id="rId8" w:history="1">
        <w:r w:rsidRPr="00A91EFA">
          <w:rPr>
            <w:rFonts w:ascii="Tahoma" w:hAnsi="Tahoma" w:cs="Tahoma"/>
            <w:color w:val="33A6E3"/>
            <w:lang w:eastAsia="ru-RU" w:bidi="ar-SA"/>
          </w:rPr>
          <w:t>28</w:t>
        </w:r>
      </w:hyperlink>
      <w:r w:rsidRPr="00A91EFA">
        <w:rPr>
          <w:rFonts w:ascii="Tahoma" w:hAnsi="Tahoma" w:cs="Tahoma"/>
          <w:color w:val="000000"/>
          <w:lang w:eastAsia="ru-RU" w:bidi="ar-SA"/>
        </w:rPr>
        <w:t>, </w:t>
      </w:r>
      <w:hyperlink r:id="rId9" w:history="1">
        <w:r w:rsidRPr="00A91EFA">
          <w:rPr>
            <w:rFonts w:ascii="Tahoma" w:hAnsi="Tahoma" w:cs="Tahoma"/>
            <w:color w:val="33A6E3"/>
            <w:lang w:eastAsia="ru-RU" w:bidi="ar-SA"/>
          </w:rPr>
          <w:t>56</w:t>
        </w:r>
      </w:hyperlink>
      <w:r w:rsidRPr="00A91EFA">
        <w:rPr>
          <w:rFonts w:ascii="Tahoma" w:hAnsi="Tahoma" w:cs="Tahoma"/>
          <w:color w:val="000000"/>
          <w:lang w:eastAsia="ru-RU" w:bidi="ar-SA"/>
        </w:rPr>
        <w:t>, </w:t>
      </w:r>
      <w:hyperlink r:id="rId10" w:history="1">
        <w:r w:rsidRPr="00A91EFA">
          <w:rPr>
            <w:rFonts w:ascii="Tahoma" w:hAnsi="Tahoma" w:cs="Tahoma"/>
            <w:color w:val="33A6E3"/>
            <w:lang w:eastAsia="ru-RU" w:bidi="ar-SA"/>
          </w:rPr>
          <w:t>64</w:t>
        </w:r>
      </w:hyperlink>
      <w:r w:rsidRPr="00A91EFA">
        <w:rPr>
          <w:rFonts w:ascii="Tahoma" w:hAnsi="Tahoma" w:cs="Tahoma"/>
          <w:color w:val="000000"/>
          <w:lang w:eastAsia="ru-RU" w:bidi="ar-SA"/>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1" w:history="1">
        <w:r w:rsidRPr="00A91EFA">
          <w:rPr>
            <w:rFonts w:ascii="Tahoma" w:hAnsi="Tahoma" w:cs="Tahoma"/>
            <w:color w:val="33A6E3"/>
            <w:lang w:eastAsia="ru-RU" w:bidi="ar-SA"/>
          </w:rPr>
          <w:t>частью 3 статьи 1.3.1</w:t>
        </w:r>
      </w:hyperlink>
      <w:r w:rsidRPr="00A91EFA">
        <w:rPr>
          <w:rFonts w:ascii="Tahoma" w:hAnsi="Tahoma" w:cs="Tahoma"/>
          <w:color w:val="000000"/>
          <w:lang w:eastAsia="ru-RU" w:bidi="ar-SA"/>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1.5.2. При осуществлении муниципального контроля должностные лица обязаны: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2" w:history="1">
        <w:r w:rsidRPr="00A91EFA">
          <w:rPr>
            <w:rFonts w:ascii="Tahoma" w:hAnsi="Tahoma" w:cs="Tahoma"/>
            <w:color w:val="33A6E3"/>
            <w:lang w:eastAsia="ru-RU" w:bidi="ar-SA"/>
          </w:rPr>
          <w:t>частью 5 статьи 10</w:t>
        </w:r>
      </w:hyperlink>
      <w:r w:rsidRPr="00A91EFA">
        <w:rPr>
          <w:rFonts w:ascii="Tahoma" w:hAnsi="Tahoma" w:cs="Tahoma"/>
          <w:color w:val="000000"/>
          <w:lang w:eastAsia="ru-RU" w:bidi="ar-SA"/>
        </w:rPr>
        <w:t> Федерального закона №294-ФЗ, копии документа о согласовании проведения проверки;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11) соблюдать сроки проведения проверки</w:t>
      </w:r>
      <w:r w:rsidRPr="00A91EFA">
        <w:rPr>
          <w:rFonts w:ascii="Tahoma" w:hAnsi="Tahoma" w:cs="Tahoma"/>
          <w:b/>
          <w:bCs/>
          <w:color w:val="000000"/>
          <w:lang w:eastAsia="ru-RU" w:bidi="ar-SA"/>
        </w:rPr>
        <w:t>, </w:t>
      </w:r>
      <w:r w:rsidRPr="00A91EFA">
        <w:rPr>
          <w:rFonts w:ascii="Tahoma" w:hAnsi="Tahoma" w:cs="Tahoma"/>
          <w:color w:val="000000"/>
          <w:lang w:eastAsia="ru-RU" w:bidi="ar-SA"/>
        </w:rPr>
        <w:t>установленные Федеральным законом №294-ФЗ;</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3" w:history="1">
        <w:r w:rsidRPr="00A91EFA">
          <w:rPr>
            <w:rFonts w:ascii="Tahoma" w:hAnsi="Tahoma" w:cs="Tahoma"/>
            <w:color w:val="33A6E3"/>
            <w:lang w:eastAsia="ru-RU" w:bidi="ar-SA"/>
          </w:rPr>
          <w:t>Распоряжением</w:t>
        </w:r>
      </w:hyperlink>
      <w:r w:rsidRPr="00A91EFA">
        <w:rPr>
          <w:rFonts w:ascii="Tahoma" w:hAnsi="Tahoma" w:cs="Tahoma"/>
          <w:color w:val="000000"/>
          <w:lang w:eastAsia="ru-RU" w:bidi="ar-SA"/>
        </w:rPr>
        <w:t>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1.5.3. При проведении проверки должностные лица, органа муниципального контроля не вправе: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w:t>
      </w:r>
      <w:r w:rsidRPr="00A91EFA">
        <w:rPr>
          <w:rFonts w:ascii="Tahoma" w:hAnsi="Tahoma" w:cs="Tahoma"/>
          <w:color w:val="000000"/>
          <w:sz w:val="27"/>
          <w:szCs w:val="27"/>
          <w:lang w:eastAsia="ru-RU" w:bidi="ar-SA"/>
        </w:rPr>
        <w:t> </w:t>
      </w:r>
      <w:r w:rsidRPr="00A91EFA">
        <w:rPr>
          <w:rFonts w:ascii="Tahoma" w:hAnsi="Tahoma" w:cs="Tahoma"/>
          <w:color w:val="000000"/>
          <w:lang w:eastAsia="ru-RU" w:bidi="ar-SA"/>
        </w:rPr>
        <w:t>и не соответствующих законодательству Российской Федерации;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4" w:history="1">
        <w:r w:rsidRPr="00A91EFA">
          <w:rPr>
            <w:rFonts w:ascii="Tahoma" w:hAnsi="Tahoma" w:cs="Tahoma"/>
            <w:color w:val="33A6E3"/>
            <w:lang w:eastAsia="ru-RU" w:bidi="ar-SA"/>
          </w:rPr>
          <w:t>подпунктом "б" пункта 2 части 2 статьи 10</w:t>
        </w:r>
      </w:hyperlink>
      <w:r w:rsidRPr="00A91EFA">
        <w:rPr>
          <w:rFonts w:ascii="Tahoma" w:hAnsi="Tahoma" w:cs="Tahoma"/>
          <w:color w:val="000000"/>
          <w:lang w:eastAsia="ru-RU" w:bidi="ar-SA"/>
        </w:rPr>
        <w:t> Федерального закона № 294-ФЗ;</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5" w:history="1">
        <w:r w:rsidRPr="00A91EFA">
          <w:rPr>
            <w:rFonts w:ascii="Tahoma" w:hAnsi="Tahoma" w:cs="Tahoma"/>
            <w:color w:val="33A6E3"/>
            <w:lang w:eastAsia="ru-RU" w:bidi="ar-SA"/>
          </w:rPr>
          <w:t>тайну</w:t>
        </w:r>
      </w:hyperlink>
      <w:r w:rsidRPr="00A91EFA">
        <w:rPr>
          <w:rFonts w:ascii="Tahoma" w:hAnsi="Tahoma" w:cs="Tahoma"/>
          <w:color w:val="000000"/>
          <w:lang w:eastAsia="ru-RU" w:bidi="ar-SA"/>
        </w:rPr>
        <w:t>, за исключением случаев, предусмотренных законодательством Российской Федерации;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8) превышать установленные сроки проведения проверки;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1.6. Права и обязанности лиц, в отношении которых осуществляются мероприятия по контролю</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1.6.1. Юридические лица, индивидуальные предприниматели, при осуществлении муниципального контроля имеют право:</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 непосредственно присутствовать при проведении проверки, давать объяснения по вопросам, относящимся к предмету проверки;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8) представлять дополнительно документы, подтверждающие достоверность ранее представленных документов.</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9) вести журнал учета проверок по </w:t>
      </w:r>
      <w:hyperlink r:id="rId16" w:history="1">
        <w:r w:rsidRPr="00A91EFA">
          <w:rPr>
            <w:rFonts w:ascii="Tahoma" w:hAnsi="Tahoma" w:cs="Tahoma"/>
            <w:color w:val="33A6E3"/>
            <w:lang w:eastAsia="ru-RU" w:bidi="ar-SA"/>
          </w:rPr>
          <w:t>типовой форме</w:t>
        </w:r>
      </w:hyperlink>
      <w:r w:rsidRPr="00A91EFA">
        <w:rPr>
          <w:rFonts w:ascii="Tahoma" w:hAnsi="Tahoma" w:cs="Tahoma"/>
          <w:color w:val="000000"/>
          <w:lang w:eastAsia="ru-RU" w:bidi="ar-SA"/>
        </w:rPr>
        <w:t>, установленной Приказом Минэкономразвития России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1.6.2. При осуществлении муниципального контроля юридические лица, индивидуальные предприниматели обязаны: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w:t>
      </w:r>
      <w:r w:rsidRPr="00A91EFA">
        <w:rPr>
          <w:rFonts w:ascii="Tahoma" w:hAnsi="Tahoma" w:cs="Tahoma"/>
          <w:b/>
          <w:bCs/>
          <w:color w:val="000000"/>
          <w:lang w:eastAsia="ru-RU" w:bidi="ar-SA"/>
        </w:rPr>
        <w:t> </w:t>
      </w:r>
      <w:r w:rsidRPr="00A91EFA">
        <w:rPr>
          <w:rFonts w:ascii="Tahoma" w:hAnsi="Tahoma" w:cs="Tahoma"/>
          <w:color w:val="000000"/>
          <w:lang w:eastAsia="ru-RU" w:bidi="ar-SA"/>
        </w:rPr>
        <w:t>обеспечить присутствие руководителей, иных должностных лиц</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или уполномоченных представителей юридических лиц;</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2) индивидуальные предприниматели</w:t>
      </w:r>
      <w:r w:rsidRPr="00A91EFA">
        <w:rPr>
          <w:rFonts w:ascii="Tahoma" w:hAnsi="Tahoma" w:cs="Tahoma"/>
          <w:color w:val="000000"/>
          <w:sz w:val="27"/>
          <w:szCs w:val="27"/>
          <w:lang w:eastAsia="ru-RU" w:bidi="ar-SA"/>
        </w:rPr>
        <w:t> </w:t>
      </w:r>
      <w:r w:rsidRPr="00A91EFA">
        <w:rPr>
          <w:rFonts w:ascii="Tahoma" w:hAnsi="Tahoma" w:cs="Tahoma"/>
          <w:color w:val="000000"/>
          <w:lang w:eastAsia="ru-RU" w:bidi="ar-SA"/>
        </w:rPr>
        <w:t>присутствовать или обеспечить присутствие уполномоченных</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w:t>
      </w:r>
      <w:r w:rsidRPr="00A91EFA">
        <w:rPr>
          <w:rFonts w:ascii="Tahoma" w:hAnsi="Tahoma" w:cs="Tahoma"/>
          <w:color w:val="000000"/>
          <w:lang w:eastAsia="ru-RU" w:bidi="ar-SA"/>
        </w:rPr>
        <w:lastRenderedPageBreak/>
        <w:t>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1.7. Описание результата осуществления муниципального контроля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Результатом осуществления муниципального контроля является: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1.8.</w:t>
      </w:r>
      <w:r w:rsidRPr="00A91EFA">
        <w:rPr>
          <w:rFonts w:ascii="Tahoma" w:hAnsi="Tahoma" w:cs="Tahoma"/>
          <w:color w:val="000000"/>
          <w:lang w:eastAsia="ru-RU" w:bidi="ar-SA"/>
        </w:rPr>
        <w:t> </w:t>
      </w:r>
      <w:r w:rsidRPr="00A91EFA">
        <w:rPr>
          <w:rFonts w:ascii="Tahoma" w:hAnsi="Tahoma" w:cs="Tahoma"/>
          <w:b/>
          <w:bCs/>
          <w:color w:val="000000"/>
          <w:lang w:eastAsia="ru-RU" w:bidi="ar-SA"/>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A91EFA" w:rsidRPr="00A91EFA" w:rsidRDefault="00A91EFA" w:rsidP="00A91EFA">
      <w:pPr>
        <w:widowControl/>
        <w:shd w:val="clear" w:color="auto" w:fill="EEEEEE"/>
        <w:autoSpaceDE/>
        <w:autoSpaceDN/>
        <w:adjustRightInd/>
        <w:spacing w:line="120" w:lineRule="atLeast"/>
        <w:ind w:firstLine="539"/>
        <w:jc w:val="both"/>
        <w:rPr>
          <w:rFonts w:ascii="Tahoma" w:hAnsi="Tahoma" w:cs="Tahoma"/>
          <w:color w:val="000000"/>
          <w:sz w:val="12"/>
          <w:szCs w:val="12"/>
          <w:lang w:eastAsia="ru-RU" w:bidi="ar-SA"/>
        </w:rPr>
      </w:pPr>
      <w:r w:rsidRPr="00A91EFA">
        <w:rPr>
          <w:rFonts w:cs="Times New Roman"/>
          <w:b/>
          <w:bCs/>
          <w:color w:val="000000"/>
          <w:lang w:eastAsia="ru-RU" w:bidi="ar-SA"/>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учредительные документы;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правоустанавливающие документы на объект недвижимости;</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Документы и (или) информация, запрашиваемые и получаемые в ходе проверки в рамках межведомственного информационного взаимодействия: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 сведения из Единого государственного реестра юридических лиц;</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2) сведения из Единого государственного реестра индивидуальных предпринимателей.</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2. ТРЕБОВАНИЯ К ПОРЯДКУ ОСУЩЕСТВЛЕНИЯ МУНИЦИПАЛЬНОГО КОНТРОЛЯ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2.1. Порядок информирования об исполнении функции</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при личном обращении к должностным лицам Уполномоченного органа, исполняющим муниципальную функцию;</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посредством телефонной связи, по справочным телефонам Уполномоченного органа;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при письменном обращении в адрес Уполномоченного органа;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при письменном обращении через электронную почту Уполномоченного органа;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Время индивидуального информирования в устной форме не должно превышать 10 минут.</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w:t>
      </w:r>
      <w:r w:rsidRPr="00A91EFA">
        <w:rPr>
          <w:rFonts w:ascii="Tahoma" w:hAnsi="Tahoma" w:cs="Tahoma"/>
          <w:color w:val="000000"/>
          <w:lang w:eastAsia="ru-RU" w:bidi="ar-SA"/>
        </w:rPr>
        <w:lastRenderedPageBreak/>
        <w:t>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Справочная информация размещена на официальном сайте муниципального образования, на Едином портале.</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Исполнение муниципальной функции осуществляется бесплатно.</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2.3. Срок осуществления муниципального контроля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Срок проведения каждой из проверок - документарной и выездной не может превышать двадцати рабочих дней.</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w:t>
      </w: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не более чем на пятьдесят часов, микропредприятий - не более чем на пятнадцать часов.</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3. Состав, последовательность и сроки выполнения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3.1. Исчерпывающий перечень административных процедур:</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1) формирование ежегодного плана проведения проверок;</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2)</w:t>
      </w:r>
      <w:r w:rsidRPr="00A91EFA">
        <w:rPr>
          <w:rFonts w:ascii="Tahoma" w:hAnsi="Tahoma" w:cs="Tahoma"/>
          <w:b/>
          <w:bCs/>
          <w:color w:val="000000"/>
          <w:lang w:eastAsia="ru-RU" w:bidi="ar-SA"/>
        </w:rPr>
        <w:t> </w:t>
      </w:r>
      <w:r w:rsidRPr="00A91EFA">
        <w:rPr>
          <w:rFonts w:ascii="Tahoma" w:hAnsi="Tahoma" w:cs="Tahoma"/>
          <w:color w:val="000000"/>
          <w:lang w:eastAsia="ru-RU" w:bidi="ar-SA"/>
        </w:rPr>
        <w:t>организация межведомственного информационного взаимодействие </w:t>
      </w:r>
      <w:r w:rsidRPr="00A91EFA">
        <w:rPr>
          <w:rFonts w:ascii="Tahoma" w:hAnsi="Tahoma" w:cs="Tahoma"/>
          <w:color w:val="000000"/>
          <w:lang w:val="en-US" w:eastAsia="ru-RU" w:bidi="ar-SA"/>
        </w:rPr>
        <w:t>c</w:t>
      </w:r>
      <w:r w:rsidRPr="00A91EFA">
        <w:rPr>
          <w:rFonts w:ascii="Tahoma" w:hAnsi="Tahoma" w:cs="Tahoma"/>
          <w:color w:val="000000"/>
          <w:lang w:eastAsia="ru-RU" w:bidi="ar-SA"/>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 организация и проведение плановой проверки;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4) организация и проведение внеплановой проверки;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3.2. Формирование ежегодного плана проведения проверок</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3.2.1. Основанием для включения плановой проверки в ежегодный план проведения плановых проверок является истечение трех лет со дня: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 государственной регистрации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2) окончания проведения последней плановой проверки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7" w:history="1">
        <w:r w:rsidRPr="00A91EFA">
          <w:rPr>
            <w:rFonts w:ascii="Tahoma" w:hAnsi="Tahoma" w:cs="Tahoma"/>
            <w:color w:val="33A6E3"/>
            <w:lang w:eastAsia="ru-RU" w:bidi="ar-SA"/>
          </w:rPr>
          <w:t>Постановлением</w:t>
        </w:r>
      </w:hyperlink>
      <w:r w:rsidRPr="00A91EFA">
        <w:rPr>
          <w:rFonts w:ascii="Tahoma" w:hAnsi="Tahoma" w:cs="Tahoma"/>
          <w:color w:val="000000"/>
          <w:lang w:eastAsia="ru-RU" w:bidi="ar-SA"/>
        </w:rPr>
        <w:t> Правительства РФ от 30 июня 2010 года № 489.</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2) цель и основание проведения каждой плановой проверки;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 дата начала и сроки проведения каждой плановой проверки;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4) наименование органа муниципального контроля, осуществляющего конкретную плановую проверку.</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w:t>
      </w:r>
      <w:r w:rsidRPr="00A91EFA">
        <w:rPr>
          <w:rFonts w:ascii="Tahoma" w:hAnsi="Tahoma" w:cs="Tahoma"/>
          <w:color w:val="000000"/>
          <w:lang w:eastAsia="ru-RU" w:bidi="ar-SA"/>
        </w:rPr>
        <w:lastRenderedPageBreak/>
        <w:t>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8" w:history="1">
        <w:r w:rsidRPr="00A91EFA">
          <w:rPr>
            <w:rFonts w:ascii="Tahoma" w:hAnsi="Tahoma" w:cs="Tahoma"/>
            <w:color w:val="33A6E3"/>
            <w:lang w:eastAsia="ru-RU" w:bidi="ar-SA"/>
          </w:rPr>
          <w:t>законодательством</w:t>
        </w:r>
      </w:hyperlink>
      <w:r w:rsidRPr="00A91EFA">
        <w:rPr>
          <w:rFonts w:ascii="Tahoma" w:hAnsi="Tahoma" w:cs="Tahoma"/>
          <w:color w:val="000000"/>
          <w:lang w:eastAsia="ru-RU" w:bidi="ar-SA"/>
        </w:rPr>
        <w:t> Российской Федерации.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3.2.7. Внесение изменений в ежегодный план допускается в следующих случаях:</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а) исключение проверки из ежегодного плана: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w:t>
      </w:r>
      <w:r w:rsidRPr="00A91EFA">
        <w:rPr>
          <w:rFonts w:ascii="Tahoma" w:hAnsi="Tahoma" w:cs="Tahoma"/>
          <w:color w:val="000000"/>
          <w:lang w:eastAsia="ru-RU" w:bidi="ar-SA"/>
        </w:rPr>
        <w:lastRenderedPageBreak/>
        <w:t>классу (категории) опасности либо решения об изменении присвоенных им категории риска или класса (категории) опасности;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9" w:history="1">
        <w:r w:rsidRPr="00A91EFA">
          <w:rPr>
            <w:rFonts w:ascii="Tahoma" w:hAnsi="Tahoma" w:cs="Tahoma"/>
            <w:color w:val="33A6E3"/>
            <w:lang w:eastAsia="ru-RU" w:bidi="ar-SA"/>
          </w:rPr>
          <w:t>статьей 26.1</w:t>
        </w:r>
      </w:hyperlink>
      <w:r w:rsidRPr="00A91EFA">
        <w:rPr>
          <w:rFonts w:ascii="Tahoma" w:hAnsi="Tahoma" w:cs="Tahoma"/>
          <w:color w:val="000000"/>
          <w:lang w:eastAsia="ru-RU" w:bidi="ar-SA"/>
        </w:rPr>
        <w:t> Федерального закона № 294-ФЗ;</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связи с прекращением или аннулированием действия лицензии - для проверок, запланированных в отношении лицензиатов;</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связи с наступлением обстоятельств непреодолимой силы;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б) изменение указанных в ежегодном плане сведений о юридическом лице или индивидуальном предпринимателе: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связи с реорганизацией юридического лица;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связи с изменением наименования юридического лица, а также изменением фамилии, имени и отчества индивидуального предпринимателя.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Внесение изменений в ежегодный план осуществляется решением органа муниципального контроля.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0" w:history="1">
        <w:r w:rsidRPr="00A91EFA">
          <w:rPr>
            <w:rFonts w:ascii="Tahoma" w:hAnsi="Tahoma" w:cs="Tahoma"/>
            <w:color w:val="33A6E3"/>
            <w:lang w:eastAsia="ru-RU" w:bidi="ar-SA"/>
          </w:rPr>
          <w:t>пунктом 6</w:t>
        </w:r>
      </w:hyperlink>
      <w:r w:rsidRPr="00A91EFA">
        <w:rPr>
          <w:rFonts w:ascii="Tahoma" w:hAnsi="Tahoma" w:cs="Tahoma"/>
          <w:color w:val="000000"/>
          <w:lang w:eastAsia="ru-RU" w:bidi="ar-SA"/>
        </w:rPr>
        <w:t> Правил, утвержденных постановлением Правительства РФ от 30.06.2010 №489, в течение 5 рабочих дней со дня внесения изменений.</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3.2.7. Критериями принятия решения о готовности ежегодного плана для утверждения являются: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соответствие ежегодного плана установленной форме;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согласование ежегодного плана с органами прокуратуры.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3.3. Организация межведомственного информационного взаимодействие </w:t>
      </w:r>
      <w:r w:rsidRPr="00A91EFA">
        <w:rPr>
          <w:rFonts w:ascii="Tahoma" w:hAnsi="Tahoma" w:cs="Tahoma"/>
          <w:b/>
          <w:bCs/>
          <w:color w:val="000000"/>
          <w:lang w:val="en-US" w:eastAsia="ru-RU" w:bidi="ar-SA"/>
        </w:rPr>
        <w:t>c</w:t>
      </w:r>
      <w:r w:rsidRPr="00A91EFA">
        <w:rPr>
          <w:rFonts w:ascii="Tahoma" w:hAnsi="Tahoma" w:cs="Tahoma"/>
          <w:b/>
          <w:bCs/>
          <w:color w:val="000000"/>
          <w:lang w:eastAsia="ru-RU" w:bidi="ar-SA"/>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1" w:history="1">
        <w:r w:rsidRPr="00A91EFA">
          <w:rPr>
            <w:rFonts w:ascii="Tahoma" w:hAnsi="Tahoma" w:cs="Tahoma"/>
            <w:color w:val="33A6E3"/>
            <w:lang w:eastAsia="ru-RU" w:bidi="ar-SA"/>
          </w:rPr>
          <w:t>межведомственный перечень</w:t>
        </w:r>
      </w:hyperlink>
      <w:r w:rsidRPr="00A91EFA">
        <w:rPr>
          <w:rFonts w:ascii="Tahoma" w:hAnsi="Tahoma" w:cs="Tahoma"/>
          <w:color w:val="000000"/>
          <w:lang w:eastAsia="ru-RU" w:bidi="ar-SA"/>
        </w:rPr>
        <w:t>.</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Формирование и направление запросов осуществляется ответственными должностными лицами Уполномоченного органа.</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3.3.3. Срок и </w:t>
      </w:r>
      <w:hyperlink r:id="rId22" w:history="1">
        <w:r w:rsidRPr="00A91EFA">
          <w:rPr>
            <w:rFonts w:ascii="Tahoma" w:hAnsi="Tahoma" w:cs="Tahoma"/>
            <w:color w:val="33A6E3"/>
            <w:lang w:eastAsia="ru-RU" w:bidi="ar-SA"/>
          </w:rPr>
          <w:t>порядок</w:t>
        </w:r>
      </w:hyperlink>
      <w:r w:rsidRPr="00A91EFA">
        <w:rPr>
          <w:rFonts w:ascii="Tahoma" w:hAnsi="Tahoma" w:cs="Tahoma"/>
          <w:color w:val="000000"/>
          <w:lang w:eastAsia="ru-RU" w:bidi="ar-SA"/>
        </w:rPr>
        <w:t> формирования и направления межведомственного запроса определяются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sidRPr="00A91EFA">
          <w:rPr>
            <w:rFonts w:ascii="Tahoma" w:hAnsi="Tahoma" w:cs="Tahoma"/>
            <w:color w:val="33A6E3"/>
            <w:lang w:eastAsia="ru-RU" w:bidi="ar-SA"/>
          </w:rPr>
          <w:t>Перечень</w:t>
        </w:r>
      </w:hyperlink>
      <w:r w:rsidRPr="00A91EFA">
        <w:rPr>
          <w:rFonts w:ascii="Tahoma" w:hAnsi="Tahoma" w:cs="Tahoma"/>
          <w:color w:val="000000"/>
          <w:lang w:eastAsia="ru-RU" w:bidi="ar-SA"/>
        </w:rPr>
        <w:t> составляет 2 рабочих дня.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Запросы и ответы на них, имеющие форму электронного документа, подписываются усиленной квалифицированной электронной подписью.</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r w:rsidRPr="00A91EFA">
        <w:rPr>
          <w:rFonts w:ascii="Tahoma" w:hAnsi="Tahoma" w:cs="Tahoma"/>
          <w:color w:val="000000"/>
          <w:u w:val="single"/>
          <w:lang w:eastAsia="ru-RU" w:bidi="ar-SA"/>
        </w:rPr>
        <w:t>.</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A91EFA">
          <w:rPr>
            <w:rFonts w:ascii="Tahoma" w:hAnsi="Tahoma" w:cs="Tahoma"/>
            <w:color w:val="33A6E3"/>
            <w:lang w:eastAsia="ru-RU" w:bidi="ar-SA"/>
          </w:rPr>
          <w:t>Перечень</w:t>
        </w:r>
      </w:hyperlink>
      <w:r w:rsidRPr="00A91EFA">
        <w:rPr>
          <w:rFonts w:ascii="Tahoma" w:hAnsi="Tahoma" w:cs="Tahoma"/>
          <w:color w:val="000000"/>
          <w:lang w:eastAsia="ru-RU" w:bidi="ar-SA"/>
        </w:rPr>
        <w:t>, и необходимых для исполнения муниципальной функции.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3.3.6. Результатом административной процедуры является получение ответов на межведомственный запрос.</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sidRPr="00A91EFA">
        <w:rPr>
          <w:rFonts w:ascii="Tahoma" w:hAnsi="Tahoma" w:cs="Tahoma"/>
          <w:color w:val="000000"/>
          <w:sz w:val="12"/>
          <w:szCs w:val="12"/>
          <w:lang w:eastAsia="ru-RU" w:bidi="ar-SA"/>
        </w:rPr>
        <w:t>.</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3.4. Организация и проведение плановой проверки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w:t>
      </w:r>
      <w:r w:rsidRPr="00A91EFA">
        <w:rPr>
          <w:rFonts w:ascii="Tahoma" w:hAnsi="Tahoma" w:cs="Tahoma"/>
          <w:color w:val="000000"/>
          <w:lang w:eastAsia="ru-RU" w:bidi="ar-SA"/>
        </w:rPr>
        <w:lastRenderedPageBreak/>
        <w:t>графике плановых проверок и распоряжение или приказ Руководителя Уполномоченного органа о проведении проверки.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Подготовка проекта распоряжения о проведении плановой проверки осуществляется должностными лицами Уполномоченного органа:</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не позднее чем за 7 рабочих дней до начала ее проведения.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3.4.3. 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A91EFA">
          <w:rPr>
            <w:rFonts w:ascii="Tahoma" w:hAnsi="Tahoma" w:cs="Tahoma"/>
            <w:color w:val="33A6E3"/>
            <w:lang w:eastAsia="ru-RU" w:bidi="ar-SA"/>
          </w:rPr>
          <w:t>статьями 11</w:t>
        </w:r>
      </w:hyperlink>
      <w:r w:rsidRPr="00A91EFA">
        <w:rPr>
          <w:rFonts w:ascii="Tahoma" w:hAnsi="Tahoma" w:cs="Tahoma"/>
          <w:color w:val="000000"/>
          <w:lang w:eastAsia="ru-RU" w:bidi="ar-SA"/>
        </w:rPr>
        <w:t> и </w:t>
      </w:r>
      <w:hyperlink r:id="rId26" w:history="1">
        <w:r w:rsidRPr="00A91EFA">
          <w:rPr>
            <w:rFonts w:ascii="Tahoma" w:hAnsi="Tahoma" w:cs="Tahoma"/>
            <w:color w:val="33A6E3"/>
            <w:lang w:eastAsia="ru-RU" w:bidi="ar-SA"/>
          </w:rPr>
          <w:t>12</w:t>
        </w:r>
      </w:hyperlink>
      <w:r w:rsidRPr="00A91EFA">
        <w:rPr>
          <w:rFonts w:ascii="Tahoma" w:hAnsi="Tahoma" w:cs="Tahoma"/>
          <w:color w:val="000000"/>
          <w:lang w:eastAsia="ru-RU" w:bidi="ar-SA"/>
        </w:rPr>
        <w:t> Федерального закона №294-ФЗ.</w:t>
      </w:r>
    </w:p>
    <w:p w:rsidR="00A91EFA" w:rsidRPr="00A91EFA" w:rsidRDefault="00A91EFA" w:rsidP="00A91EFA">
      <w:pPr>
        <w:widowControl/>
        <w:shd w:val="clear" w:color="auto" w:fill="FFFFFF"/>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shd w:val="clear" w:color="auto" w:fill="FFFFFF"/>
          <w:lang w:eastAsia="ru-RU" w:bidi="ar-SA"/>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91EFA" w:rsidRPr="00A91EFA" w:rsidRDefault="00A91EFA" w:rsidP="00A91EFA">
      <w:pPr>
        <w:widowControl/>
        <w:shd w:val="clear" w:color="auto" w:fill="FFFFFF"/>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A91EFA" w:rsidRPr="00A91EFA" w:rsidRDefault="00A91EFA" w:rsidP="00A91EFA">
      <w:pPr>
        <w:widowControl/>
        <w:shd w:val="clear" w:color="auto" w:fill="FFFFFF"/>
        <w:autoSpaceDE/>
        <w:autoSpaceDN/>
        <w:adjustRightInd/>
        <w:ind w:firstLine="709"/>
        <w:jc w:val="both"/>
        <w:rPr>
          <w:rFonts w:ascii="Tahoma" w:hAnsi="Tahoma" w:cs="Tahoma"/>
          <w:color w:val="000000"/>
          <w:sz w:val="12"/>
          <w:szCs w:val="12"/>
          <w:lang w:eastAsia="ru-RU" w:bidi="ar-SA"/>
        </w:rPr>
      </w:pPr>
      <w:bookmarkStart w:id="1" w:name="dst100124"/>
      <w:bookmarkEnd w:id="1"/>
      <w:r w:rsidRPr="00A91EFA">
        <w:rPr>
          <w:rFonts w:ascii="Tahoma" w:hAnsi="Tahoma" w:cs="Tahoma"/>
          <w:color w:val="000000"/>
          <w:lang w:eastAsia="ru-RU" w:bidi="ar-SA"/>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3.4.6. Документарная проверка проводится по месту нахождения Уполномоченного органа.</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cs="Times New Roman"/>
          <w:color w:val="000000"/>
          <w:lang w:eastAsia="ru-RU" w:bidi="ar-SA"/>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cs="Times New Roman"/>
          <w:color w:val="000000"/>
          <w:lang w:eastAsia="ru-RU" w:bidi="ar-SA"/>
        </w:rPr>
        <w:t>К запросу прилагается заверенная печатью копия распоряжения или приказа о проведении проверки по муниципальному контролю.</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cs="Times New Roman"/>
          <w:color w:val="000000"/>
          <w:lang w:eastAsia="ru-RU" w:bidi="ar-SA"/>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3.4.10. Выездная проверка проводится в случае, если при документарной проверке не представляется возможным:</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3.4.11. Выездная проверка начинается </w:t>
      </w:r>
      <w:r w:rsidRPr="00A91EFA">
        <w:rPr>
          <w:rFonts w:ascii="Tahoma" w:hAnsi="Tahoma" w:cs="Tahoma"/>
          <w:color w:val="000000"/>
          <w:lang w:val="en-US" w:eastAsia="ru-RU" w:bidi="ar-SA"/>
        </w:rPr>
        <w:t>c</w:t>
      </w:r>
      <w:r w:rsidRPr="00A91EFA">
        <w:rPr>
          <w:rFonts w:ascii="Tahoma" w:hAnsi="Tahoma" w:cs="Tahoma"/>
          <w:color w:val="000000"/>
          <w:lang w:eastAsia="ru-RU" w:bidi="ar-SA"/>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w:t>
      </w:r>
      <w:r w:rsidRPr="00A91EFA">
        <w:rPr>
          <w:rFonts w:ascii="Tahoma" w:hAnsi="Tahoma" w:cs="Tahoma"/>
          <w:color w:val="000000"/>
          <w:lang w:eastAsia="ru-RU" w:bidi="ar-SA"/>
        </w:rPr>
        <w:lastRenderedPageBreak/>
        <w:t>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7" w:history="1">
        <w:r w:rsidRPr="00A91EFA">
          <w:rPr>
            <w:rFonts w:ascii="Tahoma" w:hAnsi="Tahoma" w:cs="Tahoma"/>
            <w:color w:val="33A6E3"/>
            <w:lang w:eastAsia="ru-RU" w:bidi="ar-SA"/>
          </w:rPr>
          <w:t>Приказом</w:t>
        </w:r>
      </w:hyperlink>
      <w:r w:rsidRPr="00A91EFA">
        <w:rPr>
          <w:rFonts w:ascii="Tahoma" w:hAnsi="Tahoma" w:cs="Tahoma"/>
          <w:color w:val="000000"/>
          <w:lang w:eastAsia="ru-RU" w:bidi="ar-SA"/>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A91EFA" w:rsidRPr="00A91EFA" w:rsidRDefault="00A91EFA" w:rsidP="00A91EFA">
      <w:pPr>
        <w:widowControl/>
        <w:shd w:val="clear" w:color="auto" w:fill="EEEEEE"/>
        <w:autoSpaceDE/>
        <w:autoSpaceDN/>
        <w:adjustRightInd/>
        <w:ind w:firstLine="902"/>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w:t>
      </w:r>
      <w:r w:rsidRPr="00A91EFA">
        <w:rPr>
          <w:rFonts w:ascii="Tahoma" w:hAnsi="Tahoma" w:cs="Tahoma"/>
          <w:color w:val="000000"/>
          <w:lang w:eastAsia="ru-RU" w:bidi="ar-SA"/>
        </w:rPr>
        <w:lastRenderedPageBreak/>
        <w:t>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При отсутствии журнала учета проверок в акте проверки делается соответствующая запись.</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w:t>
      </w:r>
      <w:r w:rsidRPr="00A91EFA">
        <w:rPr>
          <w:rFonts w:ascii="Tahoma" w:hAnsi="Tahoma" w:cs="Tahoma"/>
          <w:color w:val="000000"/>
          <w:lang w:eastAsia="ru-RU" w:bidi="ar-SA"/>
        </w:rPr>
        <w:lastRenderedPageBreak/>
        <w:t>электронных документов (пакета электронных документов), подписанных усиленной квалифицированной электронной подписью проверяемого лица.</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3.4.22. После проведения плановой выездной проверки Уполномоченный орган вносит сведения о проверке в Единый реестр проверок.</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3.4.23. Критерием принятия решения по административной процедуре является: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1) полнота и достоверность сведений, представленных субъектом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2) проведение в полном объеме мероприятий по контролю, необходимых для достижения целей и задач проведения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3.4.24. Результатом административной процедуры является: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составление акта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3.4.25. Способом фиксации результата административной процедуры является: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запись в журнале учета проверок;</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и внесение сведений о проверке в федеральную государственную информационную систему «Единый реестр проверок».</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b/>
          <w:bCs/>
          <w:color w:val="000000"/>
          <w:lang w:eastAsia="ru-RU" w:bidi="ar-SA"/>
        </w:rPr>
        <w:t>3.5. Проведение внеплановой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3.5.1.</w:t>
      </w:r>
      <w:r w:rsidRPr="00A91EFA">
        <w:rPr>
          <w:rFonts w:ascii="Tahoma" w:hAnsi="Tahoma" w:cs="Tahoma"/>
          <w:b/>
          <w:bCs/>
          <w:color w:val="000000"/>
          <w:lang w:eastAsia="ru-RU" w:bidi="ar-SA"/>
        </w:rPr>
        <w:t> </w:t>
      </w:r>
      <w:r w:rsidRPr="00A91EFA">
        <w:rPr>
          <w:rFonts w:ascii="Tahoma" w:hAnsi="Tahoma" w:cs="Tahoma"/>
          <w:color w:val="000000"/>
          <w:lang w:eastAsia="ru-RU" w:bidi="ar-SA"/>
        </w:rPr>
        <w:t>Основанием для принятия решения о проведении внеплановой проверки является: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A91EFA">
        <w:rPr>
          <w:rFonts w:ascii="Tahoma" w:hAnsi="Tahoma" w:cs="Tahoma"/>
          <w:color w:val="000000"/>
          <w:lang w:eastAsia="ru-RU" w:bidi="ar-SA"/>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3.5.2. Внеплановая (выездная и документарная) проверка юридических лиц, индивидуальных предпринимателей по основаниям, указанным в </w:t>
      </w:r>
      <w:hyperlink r:id="rId28" w:anchor="Par4" w:history="1">
        <w:r w:rsidRPr="00A91EFA">
          <w:rPr>
            <w:rFonts w:ascii="Tahoma" w:hAnsi="Tahoma" w:cs="Tahoma"/>
            <w:color w:val="33A6E3"/>
            <w:lang w:eastAsia="ru-RU" w:bidi="ar-SA"/>
          </w:rPr>
          <w:t>подпункте "в" подпункта 2 пункта 3.5.1.</w:t>
        </w:r>
      </w:hyperlink>
      <w:r w:rsidRPr="00A91EFA">
        <w:rPr>
          <w:rFonts w:ascii="Tahoma" w:hAnsi="Tahoma" w:cs="Tahoma"/>
          <w:color w:val="000000"/>
          <w:lang w:eastAsia="ru-RU" w:bidi="ar-SA"/>
        </w:rPr>
        <w:t> и </w:t>
      </w:r>
      <w:hyperlink r:id="rId29" w:anchor="Par5" w:history="1">
        <w:r w:rsidRPr="00A91EFA">
          <w:rPr>
            <w:rFonts w:ascii="Tahoma" w:hAnsi="Tahoma" w:cs="Tahoma"/>
            <w:color w:val="33A6E3"/>
            <w:lang w:eastAsia="ru-RU" w:bidi="ar-SA"/>
          </w:rPr>
          <w:t>подпункта 3 пункта 3.5.1</w:t>
        </w:r>
      </w:hyperlink>
      <w:r w:rsidRPr="00A91EFA">
        <w:rPr>
          <w:rFonts w:ascii="Tahoma" w:hAnsi="Tahoma" w:cs="Tahoma"/>
          <w:color w:val="000000"/>
          <w:lang w:eastAsia="ru-RU" w:bidi="ar-SA"/>
        </w:rPr>
        <w:t> Административного регламента, проводится после согласования с органом прокуратуры.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Внеплановая выездная проверка юридических лиц, индивидуальных предпринимателей по основаниям, указанным в </w:t>
      </w:r>
      <w:hyperlink r:id="rId30" w:anchor="Par2" w:history="1">
        <w:r w:rsidRPr="00A91EFA">
          <w:rPr>
            <w:rFonts w:ascii="Tahoma" w:hAnsi="Tahoma" w:cs="Tahoma"/>
            <w:color w:val="33A6E3"/>
            <w:lang w:eastAsia="ru-RU" w:bidi="ar-SA"/>
          </w:rPr>
          <w:t>подпунктах "а"</w:t>
        </w:r>
      </w:hyperlink>
      <w:r w:rsidRPr="00A91EFA">
        <w:rPr>
          <w:rFonts w:ascii="Tahoma" w:hAnsi="Tahoma" w:cs="Tahoma"/>
          <w:color w:val="000000"/>
          <w:lang w:eastAsia="ru-RU" w:bidi="ar-SA"/>
        </w:rPr>
        <w:t>, </w:t>
      </w:r>
      <w:hyperlink r:id="rId31" w:anchor="Par3" w:history="1">
        <w:r w:rsidRPr="00A91EFA">
          <w:rPr>
            <w:rFonts w:ascii="Tahoma" w:hAnsi="Tahoma" w:cs="Tahoma"/>
            <w:color w:val="33A6E3"/>
            <w:lang w:eastAsia="ru-RU" w:bidi="ar-SA"/>
          </w:rPr>
          <w:t>"б" подпункта 2 пункта </w:t>
        </w:r>
      </w:hyperlink>
      <w:r w:rsidRPr="00A91EFA">
        <w:rPr>
          <w:rFonts w:ascii="Tahoma" w:hAnsi="Tahoma" w:cs="Tahoma"/>
          <w:color w:val="000000"/>
          <w:lang w:eastAsia="ru-RU" w:bidi="ar-SA"/>
        </w:rPr>
        <w:t>3.5.1 Административного регламента, проводится после согласования с органом прокуратуры.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2" w:history="1">
        <w:r w:rsidRPr="00A91EFA">
          <w:rPr>
            <w:rFonts w:ascii="Tahoma" w:hAnsi="Tahoma" w:cs="Tahoma"/>
            <w:color w:val="33A6E3"/>
            <w:lang w:eastAsia="ru-RU" w:bidi="ar-SA"/>
          </w:rPr>
          <w:t>части 3</w:t>
        </w:r>
      </w:hyperlink>
      <w:r w:rsidRPr="00A91EFA">
        <w:rPr>
          <w:rFonts w:ascii="Tahoma" w:hAnsi="Tahoma" w:cs="Tahoma"/>
          <w:color w:val="000000"/>
          <w:lang w:eastAsia="ru-RU" w:bidi="ar-SA"/>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3" w:history="1">
        <w:r w:rsidRPr="00A91EFA">
          <w:rPr>
            <w:rFonts w:ascii="Tahoma" w:hAnsi="Tahoma" w:cs="Tahoma"/>
            <w:color w:val="33A6E3"/>
            <w:lang w:eastAsia="ru-RU" w:bidi="ar-SA"/>
          </w:rPr>
          <w:t>частью 3</w:t>
        </w:r>
      </w:hyperlink>
      <w:r w:rsidRPr="00A91EFA">
        <w:rPr>
          <w:rFonts w:ascii="Tahoma" w:hAnsi="Tahoma" w:cs="Tahoma"/>
          <w:color w:val="000000"/>
          <w:lang w:eastAsia="ru-RU" w:bidi="ar-SA"/>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r w:rsidRPr="00A91EFA">
        <w:rPr>
          <w:rFonts w:ascii="Tahoma" w:hAnsi="Tahoma" w:cs="Tahoma"/>
          <w:color w:val="000000"/>
          <w:lang w:eastAsia="ru-RU" w:bidi="ar-SA"/>
        </w:rPr>
        <w:lastRenderedPageBreak/>
        <w:t>контролю в отношении соответствующих юридических лиц, индивидуальных предпринимателей.</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3.5.13. Подготовка проекта распоряжения о проведении внеплановой проверки осуществляется должностными лицами Уполномоченного органа: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не позднее чем за 7 рабочих дней до начала ее проведения;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4" w:anchor="block_21" w:history="1">
        <w:r w:rsidRPr="00A91EFA">
          <w:rPr>
            <w:rFonts w:ascii="Tahoma" w:hAnsi="Tahoma" w:cs="Tahoma"/>
            <w:color w:val="33A6E3"/>
            <w:lang w:eastAsia="ru-RU" w:bidi="ar-SA"/>
          </w:rPr>
          <w:t>электронной подписью</w:t>
        </w:r>
      </w:hyperlink>
      <w:r w:rsidRPr="00A91EFA">
        <w:rPr>
          <w:rFonts w:ascii="Tahoma" w:hAnsi="Tahoma" w:cs="Tahoma"/>
          <w:color w:val="000000"/>
          <w:lang w:eastAsia="ru-RU" w:bidi="ar-SA"/>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A91EFA" w:rsidRPr="00A91EFA" w:rsidRDefault="00A91EFA" w:rsidP="00A91EFA">
      <w:pPr>
        <w:widowControl/>
        <w:shd w:val="clear" w:color="auto" w:fill="FFFFFF"/>
        <w:autoSpaceDE/>
        <w:autoSpaceDN/>
        <w:adjustRightInd/>
        <w:ind w:firstLine="709"/>
        <w:jc w:val="both"/>
        <w:rPr>
          <w:rFonts w:ascii="Tahoma" w:hAnsi="Tahoma" w:cs="Tahoma"/>
          <w:color w:val="000000"/>
          <w:sz w:val="12"/>
          <w:szCs w:val="12"/>
          <w:lang w:eastAsia="ru-RU" w:bidi="ar-SA"/>
        </w:rPr>
      </w:pPr>
      <w:r w:rsidRPr="00A91EFA">
        <w:rPr>
          <w:rFonts w:cs="Times New Roman"/>
          <w:color w:val="000000"/>
          <w:lang w:eastAsia="ru-RU" w:bidi="ar-SA"/>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A91EFA" w:rsidRPr="00A91EFA" w:rsidRDefault="00A91EFA" w:rsidP="00A91EFA">
      <w:pPr>
        <w:widowControl/>
        <w:shd w:val="clear" w:color="auto" w:fill="FFFFFF"/>
        <w:autoSpaceDE/>
        <w:autoSpaceDN/>
        <w:adjustRightInd/>
        <w:ind w:firstLine="709"/>
        <w:jc w:val="both"/>
        <w:rPr>
          <w:rFonts w:ascii="Tahoma" w:hAnsi="Tahoma" w:cs="Tahoma"/>
          <w:color w:val="000000"/>
          <w:sz w:val="12"/>
          <w:szCs w:val="12"/>
          <w:lang w:eastAsia="ru-RU" w:bidi="ar-SA"/>
        </w:rPr>
      </w:pPr>
      <w:r w:rsidRPr="00A91EFA">
        <w:rPr>
          <w:rFonts w:cs="Times New Roman"/>
          <w:color w:val="000000"/>
          <w:lang w:eastAsia="ru-RU" w:bidi="ar-SA"/>
        </w:rPr>
        <w:t>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1EFA" w:rsidRPr="00A91EFA" w:rsidRDefault="00A91EFA" w:rsidP="00A91EFA">
      <w:pPr>
        <w:widowControl/>
        <w:shd w:val="clear" w:color="auto" w:fill="FFFFFF"/>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p>
    <w:p w:rsidR="00A91EFA" w:rsidRPr="00A91EFA" w:rsidRDefault="00A91EFA" w:rsidP="00A91EFA">
      <w:pPr>
        <w:widowControl/>
        <w:shd w:val="clear" w:color="auto" w:fill="FFFFFF"/>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3.5.16. О проведении внеплановой выездной проверки, за исключением внеплановой выездной проверки, основания проведения которой указаны в </w:t>
      </w:r>
      <w:hyperlink r:id="rId35" w:history="1">
        <w:r w:rsidRPr="00A91EFA">
          <w:rPr>
            <w:rFonts w:cs="Times New Roman"/>
            <w:color w:val="33A6E3"/>
            <w:lang w:eastAsia="ru-RU" w:bidi="ar-SA"/>
          </w:rPr>
          <w:t>части 3</w:t>
        </w:r>
      </w:hyperlink>
      <w:r w:rsidRPr="00A91EFA">
        <w:rPr>
          <w:rFonts w:cs="Times New Roman"/>
          <w:color w:val="000000"/>
          <w:lang w:eastAsia="ru-RU" w:bidi="ar-SA"/>
        </w:rPr>
        <w:t xml:space="preserve">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w:t>
      </w:r>
      <w:r w:rsidRPr="00A91EFA">
        <w:rPr>
          <w:rFonts w:cs="Times New Roman"/>
          <w:color w:val="000000"/>
          <w:lang w:eastAsia="ru-RU" w:bidi="ar-SA"/>
        </w:rPr>
        <w:lastRenderedPageBreak/>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A91EFA" w:rsidRPr="00A91EFA" w:rsidRDefault="00A91EFA" w:rsidP="00A91EFA">
      <w:pPr>
        <w:widowControl/>
        <w:shd w:val="clear" w:color="auto" w:fill="FFFFFF"/>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91EFA" w:rsidRPr="00A91EFA" w:rsidRDefault="00A91EFA" w:rsidP="00A91EFA">
      <w:pPr>
        <w:widowControl/>
        <w:shd w:val="clear" w:color="auto" w:fill="FFFFFF"/>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3.5.20. Документарная проверка проводится по месту нахождения Уполномоченного органа.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cs="Times New Roman"/>
          <w:color w:val="000000"/>
          <w:lang w:eastAsia="ru-RU" w:bidi="ar-SA"/>
        </w:rPr>
        <w:t xml:space="preserve">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w:t>
      </w:r>
      <w:r w:rsidRPr="00A91EFA">
        <w:rPr>
          <w:rFonts w:cs="Times New Roman"/>
          <w:color w:val="000000"/>
          <w:lang w:eastAsia="ru-RU" w:bidi="ar-SA"/>
        </w:rPr>
        <w:lastRenderedPageBreak/>
        <w:t>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учредительные документы;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правоустанавливающие документы на объект недвижимости;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cs="Times New Roman"/>
          <w:color w:val="000000"/>
          <w:lang w:eastAsia="ru-RU" w:bidi="ar-SA"/>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cs="Times New Roman"/>
          <w:color w:val="000000"/>
          <w:lang w:eastAsia="ru-RU" w:bidi="ar-SA"/>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3.5.24. Выездная проверка проводится в случае, если при документарной проверке не представляется возможным:</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3.5.25. Выездная проверка начинается </w:t>
      </w:r>
      <w:r w:rsidRPr="00A91EFA">
        <w:rPr>
          <w:rFonts w:ascii="Tahoma" w:hAnsi="Tahoma" w:cs="Tahoma"/>
          <w:color w:val="000000"/>
          <w:lang w:val="en-US" w:eastAsia="ru-RU" w:bidi="ar-SA"/>
        </w:rPr>
        <w:t>c</w:t>
      </w:r>
      <w:r w:rsidRPr="00A91EFA">
        <w:rPr>
          <w:rFonts w:ascii="Tahoma" w:hAnsi="Tahoma" w:cs="Tahoma"/>
          <w:color w:val="000000"/>
          <w:lang w:eastAsia="ru-RU" w:bidi="ar-SA"/>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6" w:history="1">
        <w:r w:rsidRPr="00A91EFA">
          <w:rPr>
            <w:rFonts w:ascii="Tahoma" w:hAnsi="Tahoma" w:cs="Tahoma"/>
            <w:color w:val="33A6E3"/>
            <w:lang w:eastAsia="ru-RU" w:bidi="ar-SA"/>
          </w:rPr>
          <w:t>Приказом</w:t>
        </w:r>
      </w:hyperlink>
      <w:r w:rsidRPr="00A91EFA">
        <w:rPr>
          <w:rFonts w:ascii="Tahoma" w:hAnsi="Tahoma" w:cs="Tahoma"/>
          <w:color w:val="000000"/>
          <w:lang w:eastAsia="ru-RU" w:bidi="ar-SA"/>
        </w:rPr>
        <w:t xml:space="preserve"> Министерства экономического развития Российской Федерации от 30.04.2009 № 141 «О реализации положений Федерального закона «О </w:t>
      </w:r>
      <w:r w:rsidRPr="00A91EFA">
        <w:rPr>
          <w:rFonts w:ascii="Tahoma" w:hAnsi="Tahoma" w:cs="Tahoma"/>
          <w:color w:val="000000"/>
          <w:lang w:eastAsia="ru-RU" w:bidi="ar-SA"/>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w:t>
      </w:r>
      <w:r w:rsidRPr="00A91EFA">
        <w:rPr>
          <w:rFonts w:ascii="Tahoma" w:hAnsi="Tahoma" w:cs="Tahoma"/>
          <w:color w:val="000000"/>
          <w:lang w:eastAsia="ru-RU" w:bidi="ar-SA"/>
        </w:rPr>
        <w:lastRenderedPageBreak/>
        <w:t>электронных документов (пакета электронных документов), подписанных усиленной квалифицированной электронной подписью проверяемого лица.</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При отсутствии журнала учета проверок в акте проверки делается соответствующая запись.</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3.5.37. Критерием принятия решения по административной процедуре является: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1) полнота и достоверность сведений, представленных субъектом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2) проведение в полном объеме мероприятий по контролю, необходимых для достижения целей и задач проведения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3.5.38. Результатом административной процедуры является: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составление акта проверки;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3.5.39. Способом фиксации результата административной процедуры является: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запись в журнале учета проверок;</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 внесение сведений о проверке в федеральную государственную информационную систему «Единый реестр проверок».</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A91EFA">
        <w:rPr>
          <w:rFonts w:ascii="Tahoma" w:hAnsi="Tahoma" w:cs="Tahoma"/>
          <w:color w:val="000000"/>
          <w:lang w:eastAsia="ru-RU" w:bidi="ar-SA"/>
        </w:rPr>
        <w:t>.</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3.6.1.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bookmarkStart w:id="2" w:name="dst286"/>
      <w:bookmarkEnd w:id="2"/>
      <w:r w:rsidRPr="00A91EFA">
        <w:rPr>
          <w:rFonts w:ascii="Tahoma" w:hAnsi="Tahoma" w:cs="Tahoma"/>
          <w:color w:val="000000"/>
          <w:lang w:eastAsia="ru-RU" w:bidi="ar-SA"/>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3.6.2.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bookmarkStart w:id="3" w:name="dst288"/>
      <w:bookmarkEnd w:id="3"/>
      <w:r w:rsidRPr="00A91EFA">
        <w:rPr>
          <w:rFonts w:ascii="Tahoma" w:hAnsi="Tahoma" w:cs="Tahoma"/>
          <w:color w:val="000000"/>
          <w:lang w:eastAsia="ru-RU" w:bidi="ar-SA"/>
        </w:rPr>
        <w:t xml:space="preserve">3.6.3. При наличии у органа муниципального контроля сведений о готовящихся нарушениях либо содержащаяся в поступивших обращениях и заявлениях (за </w:t>
      </w:r>
      <w:r w:rsidRPr="00A91EFA">
        <w:rPr>
          <w:rFonts w:ascii="Tahoma" w:hAnsi="Tahoma" w:cs="Tahoma"/>
          <w:color w:val="000000"/>
          <w:lang w:eastAsia="ru-RU" w:bidi="ar-SA"/>
        </w:rPr>
        <w:lastRenderedPageBreak/>
        <w:t>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3.6.4.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3.6.5.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3.6.6. В предостережении указываются: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органа муниципального контроля, который направляет предостережение;</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дата и номер предостережения;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юридического лица, фамилия, имя, отчество (при наличии) индивидуального предпринимателя;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3.6.7. Предостережение не может содержать требования о предоставлении юридическим лицом, индивидуальным предпринимателем сведений и документов;</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3.6.8.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3.6.9.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юридического лица, фамилия, имя, отчество (при наличии) индивидуального предпринимателя;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идентификационный номер налогоплательщика -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дата и номер предостережения, направленного в адрес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3.6.10.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3.6.11.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В уведомлении об исполнении предостережения указываются: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юридического лица, фамилия, имя, отчество (при наличии) индивидуального предпринимателя;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идентификационный номер налогоплательщика -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дата и номер предостережения, направленного в адрес юридического лица, индивидуального предпринимателя;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3.6.12.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3.6.13.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3.6.14. Результатом административной процедуры является выдача предостережения о недопустимости нарушения обязательных требований.</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3.6.15. Способом фиксации результата административной процедуры является регистрация в журнале исходящей корреспонденции.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4. ПОРЯДОК И ФОРМЫ КОНТРОЛЯ ЗА ОСУЩЕСТВЛЕНИЕМ МУНИЦИПАЛЬНОГО КОНТРОЛЯ</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4.1.2. Руководитель Уполномоченного органа осуществляет оперативный контроль за действиями должностных лиц Уполномоченного органа.</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4.1.4. Периодичность осуществления текущего контроля устанавливается Руководителем Уполномоченного органа.</w:t>
      </w:r>
    </w:p>
    <w:p w:rsidR="00A91EFA" w:rsidRPr="00A91EFA" w:rsidRDefault="00A91EFA" w:rsidP="00A91EFA">
      <w:pPr>
        <w:widowControl/>
        <w:shd w:val="clear" w:color="auto" w:fill="EEEEEE"/>
        <w:autoSpaceDE/>
        <w:autoSpaceDN/>
        <w:adjustRightInd/>
        <w:spacing w:before="50"/>
        <w:ind w:firstLine="70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cs="Times New Roman"/>
          <w:color w:val="000000"/>
          <w:lang w:eastAsia="ru-RU" w:bidi="ar-SA"/>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cs="Times New Roman"/>
          <w:color w:val="000000"/>
          <w:lang w:eastAsia="ru-RU" w:bidi="ar-SA"/>
        </w:rPr>
        <w:lastRenderedPageBreak/>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4.2.4. Проверка полноты и качества исполнения муниципальной функции проводится на соответствие административного регламента.</w:t>
      </w:r>
    </w:p>
    <w:p w:rsidR="00A91EFA" w:rsidRPr="00A91EFA" w:rsidRDefault="00A91EFA" w:rsidP="00A91EFA">
      <w:pPr>
        <w:widowControl/>
        <w:shd w:val="clear" w:color="auto" w:fill="EEEEEE"/>
        <w:autoSpaceDE/>
        <w:autoSpaceDN/>
        <w:adjustRightInd/>
        <w:spacing w:before="50"/>
        <w:ind w:firstLine="70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4.3.</w:t>
      </w:r>
      <w:r w:rsidRPr="00A91EFA">
        <w:rPr>
          <w:rFonts w:ascii="Tahoma" w:hAnsi="Tahoma" w:cs="Tahoma"/>
          <w:color w:val="000000"/>
          <w:lang w:eastAsia="ru-RU" w:bidi="ar-SA"/>
        </w:rPr>
        <w:t> </w:t>
      </w:r>
      <w:r w:rsidRPr="00A91EFA">
        <w:rPr>
          <w:rFonts w:ascii="Tahoma" w:hAnsi="Tahoma" w:cs="Tahoma"/>
          <w:b/>
          <w:bCs/>
          <w:color w:val="000000"/>
          <w:lang w:eastAsia="ru-RU" w:bidi="ar-SA"/>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5. </w:t>
      </w:r>
      <w:r w:rsidRPr="00A91EFA">
        <w:rPr>
          <w:rFonts w:ascii="Tahoma" w:hAnsi="Tahoma" w:cs="Tahoma"/>
          <w:b/>
          <w:bCs/>
          <w:color w:val="000000"/>
          <w:lang w:eastAsia="ru-RU" w:bidi="ar-SA"/>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5.1.</w:t>
      </w:r>
      <w:r w:rsidRPr="00A91EFA">
        <w:rPr>
          <w:rFonts w:ascii="Tahoma" w:hAnsi="Tahoma" w:cs="Tahoma"/>
          <w:color w:val="000000"/>
          <w:lang w:eastAsia="ru-RU" w:bidi="ar-SA"/>
        </w:rPr>
        <w:t> </w:t>
      </w:r>
      <w:r w:rsidRPr="00A91EFA">
        <w:rPr>
          <w:rFonts w:ascii="Tahoma" w:hAnsi="Tahoma" w:cs="Tahoma"/>
          <w:b/>
          <w:bCs/>
          <w:color w:val="000000"/>
          <w:lang w:eastAsia="ru-RU" w:bidi="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cs="Times New Roman"/>
          <w:color w:val="000000"/>
          <w:lang w:eastAsia="ru-RU" w:bidi="ar-SA"/>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cs="Times New Roman"/>
          <w:b/>
          <w:bCs/>
          <w:color w:val="000000"/>
          <w:lang w:eastAsia="ru-RU" w:bidi="ar-SA"/>
        </w:rPr>
        <w:t>5.2.</w:t>
      </w:r>
      <w:r w:rsidRPr="00A91EFA">
        <w:rPr>
          <w:rFonts w:cs="Times New Roman"/>
          <w:color w:val="000000"/>
          <w:lang w:eastAsia="ru-RU" w:bidi="ar-SA"/>
        </w:rPr>
        <w:t> </w:t>
      </w:r>
      <w:r w:rsidRPr="00A91EFA">
        <w:rPr>
          <w:rFonts w:cs="Times New Roman"/>
          <w:b/>
          <w:bCs/>
          <w:color w:val="000000"/>
          <w:lang w:eastAsia="ru-RU" w:bidi="ar-SA"/>
        </w:rPr>
        <w:t>Предмет досудебного (внесудебного) обжалования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5.3.</w:t>
      </w:r>
      <w:r w:rsidRPr="00A91EFA">
        <w:rPr>
          <w:rFonts w:ascii="Tahoma" w:hAnsi="Tahoma" w:cs="Tahoma"/>
          <w:color w:val="000000"/>
          <w:lang w:eastAsia="ru-RU" w:bidi="ar-SA"/>
        </w:rPr>
        <w:t> </w:t>
      </w:r>
      <w:r w:rsidRPr="00A91EFA">
        <w:rPr>
          <w:rFonts w:ascii="Tahoma" w:hAnsi="Tahoma" w:cs="Tahoma"/>
          <w:b/>
          <w:bCs/>
          <w:color w:val="000000"/>
          <w:lang w:eastAsia="ru-RU" w:bidi="ar-SA"/>
        </w:rPr>
        <w:t>Исчерпывающий перечень оснований для приостановления рассмотрения жалобы и случаев, в которых ответ на жалобу не дается</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cs="Times New Roman"/>
          <w:color w:val="000000"/>
          <w:lang w:eastAsia="ru-RU" w:bidi="ar-SA"/>
        </w:rPr>
        <w:t>5.3.1. Основания для приостановления рассмотрения обращения отсутствуют.</w:t>
      </w:r>
    </w:p>
    <w:p w:rsidR="00A91EFA" w:rsidRPr="00A91EFA" w:rsidRDefault="00A91EFA" w:rsidP="00A91E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A91EFA">
        <w:rPr>
          <w:rFonts w:cs="Times New Roman"/>
          <w:color w:val="000000"/>
          <w:lang w:eastAsia="ru-RU" w:bidi="ar-SA"/>
        </w:rPr>
        <w:t>Порядок рассмотрения отдельных обращений:</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7" w:history="1">
        <w:r w:rsidRPr="00A91EFA">
          <w:rPr>
            <w:rFonts w:ascii="Tahoma" w:hAnsi="Tahoma" w:cs="Tahoma"/>
            <w:color w:val="33A6E3"/>
            <w:lang w:eastAsia="ru-RU" w:bidi="ar-SA"/>
          </w:rPr>
          <w:t>тайну</w:t>
        </w:r>
      </w:hyperlink>
      <w:r w:rsidRPr="00A91EFA">
        <w:rPr>
          <w:rFonts w:ascii="Tahoma" w:hAnsi="Tahoma" w:cs="Tahoma"/>
          <w:color w:val="000000"/>
          <w:lang w:eastAsia="ru-RU" w:bidi="ar-SA"/>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91EFA" w:rsidRPr="00A91EFA" w:rsidRDefault="00A91EFA" w:rsidP="00A91EFA">
      <w:pPr>
        <w:widowControl/>
        <w:shd w:val="clear" w:color="auto" w:fill="EEEEEE"/>
        <w:autoSpaceDE/>
        <w:autoSpaceDN/>
        <w:adjustRightInd/>
        <w:spacing w:before="50"/>
        <w:ind w:firstLine="72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cs="Times New Roman"/>
          <w:b/>
          <w:bCs/>
          <w:color w:val="000000"/>
          <w:lang w:eastAsia="ru-RU" w:bidi="ar-SA"/>
        </w:rPr>
        <w:t>5.4.</w:t>
      </w:r>
      <w:r w:rsidRPr="00A91EFA">
        <w:rPr>
          <w:rFonts w:cs="Times New Roman"/>
          <w:color w:val="000000"/>
          <w:lang w:eastAsia="ru-RU" w:bidi="ar-SA"/>
        </w:rPr>
        <w:t> </w:t>
      </w:r>
      <w:r w:rsidRPr="00A91EFA">
        <w:rPr>
          <w:rFonts w:cs="Times New Roman"/>
          <w:b/>
          <w:bCs/>
          <w:color w:val="000000"/>
          <w:lang w:eastAsia="ru-RU" w:bidi="ar-SA"/>
        </w:rPr>
        <w:t>Основания для начала процедуры досудебного (внесудебного) обжалования</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A91EFA" w:rsidRPr="00A91EFA" w:rsidRDefault="00A91EFA" w:rsidP="00A91E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A91EFA">
        <w:rPr>
          <w:rFonts w:cs="Times New Roman"/>
          <w:color w:val="000000"/>
          <w:lang w:eastAsia="ru-RU" w:bidi="ar-SA"/>
        </w:rPr>
        <w:t>5.4.2. Жалоба (обращение) должна содержать следующую информацию:</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A91EFA" w:rsidRPr="00A91EFA" w:rsidRDefault="00A91EFA" w:rsidP="00A91E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A91EFA">
        <w:rPr>
          <w:rFonts w:cs="Times New Roman"/>
          <w:color w:val="000000"/>
          <w:lang w:eastAsia="ru-RU" w:bidi="ar-SA"/>
        </w:rPr>
        <w:t xml:space="preserve">-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w:t>
      </w:r>
      <w:r w:rsidRPr="00A91EFA">
        <w:rPr>
          <w:rFonts w:cs="Times New Roman"/>
          <w:color w:val="000000"/>
          <w:lang w:eastAsia="ru-RU" w:bidi="ar-SA"/>
        </w:rPr>
        <w:lastRenderedPageBreak/>
        <w:t>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суть нарушенных прав и законных интересов, противоправного решения, действия (бездействия);</w:t>
      </w:r>
    </w:p>
    <w:p w:rsidR="00A91EFA" w:rsidRPr="00A91EFA" w:rsidRDefault="00A91EFA" w:rsidP="00A91EFA">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A91EFA">
        <w:rPr>
          <w:rFonts w:cs="Times New Roman"/>
          <w:color w:val="000000"/>
          <w:lang w:eastAsia="ru-RU" w:bidi="ar-SA"/>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cs="Times New Roman"/>
          <w:color w:val="000000"/>
          <w:lang w:eastAsia="ru-RU" w:bidi="ar-SA"/>
        </w:rPr>
        <w:t>- под жалобой заинтересованное лицо ставит личную подпись и дату.</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cs="Times New Roman"/>
          <w:color w:val="000000"/>
          <w:lang w:eastAsia="ru-RU" w:bidi="ar-SA"/>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A91EFA" w:rsidRPr="00A91EFA" w:rsidRDefault="00A91EFA" w:rsidP="00A91EFA">
      <w:pPr>
        <w:widowControl/>
        <w:shd w:val="clear" w:color="auto" w:fill="EEEEEE"/>
        <w:autoSpaceDE/>
        <w:autoSpaceDN/>
        <w:adjustRightInd/>
        <w:spacing w:before="50"/>
        <w:ind w:firstLine="70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5.5. Права заинтересованных лиц на получение информации и документов, необходимых для обоснования и рассмотрения жалобы</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5.5.1. Заинтересованное лицо имеет право на получение информации и документов, необходимых для обоснования и рассмотрения жалобы.</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5.6.</w:t>
      </w:r>
      <w:r w:rsidRPr="00A91EFA">
        <w:rPr>
          <w:rFonts w:ascii="Tahoma" w:hAnsi="Tahoma" w:cs="Tahoma"/>
          <w:color w:val="000000"/>
          <w:lang w:eastAsia="ru-RU" w:bidi="ar-SA"/>
        </w:rPr>
        <w:t> </w:t>
      </w:r>
      <w:r w:rsidRPr="00A91EFA">
        <w:rPr>
          <w:rFonts w:ascii="Tahoma" w:hAnsi="Tahoma" w:cs="Tahoma"/>
          <w:b/>
          <w:bCs/>
          <w:color w:val="000000"/>
          <w:lang w:eastAsia="ru-RU" w:bidi="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5.6.1. Заинтересованные лица могут обратиться в досудебном (внесудебном) порядке с жалобой к Главе Вышнереутчанского сельсовета, в ведении которого находится орган муниципального контроля</w:t>
      </w:r>
      <w:r w:rsidRPr="00A91EFA">
        <w:rPr>
          <w:rFonts w:ascii="Tahoma" w:hAnsi="Tahoma" w:cs="Tahoma"/>
          <w:color w:val="000000"/>
          <w:u w:val="single"/>
          <w:lang w:eastAsia="ru-RU" w:bidi="ar-SA"/>
        </w:rPr>
        <w:t>.</w:t>
      </w:r>
    </w:p>
    <w:p w:rsidR="00A91EFA" w:rsidRPr="00A91EFA" w:rsidRDefault="00A91EFA" w:rsidP="00A91EFA">
      <w:pPr>
        <w:widowControl/>
        <w:shd w:val="clear" w:color="auto" w:fill="FFFFFF"/>
        <w:autoSpaceDE/>
        <w:autoSpaceDN/>
        <w:adjustRightInd/>
        <w:ind w:firstLine="720"/>
        <w:jc w:val="both"/>
        <w:rPr>
          <w:rFonts w:ascii="Tahoma" w:hAnsi="Tahoma" w:cs="Tahoma"/>
          <w:color w:val="000000"/>
          <w:sz w:val="12"/>
          <w:szCs w:val="12"/>
          <w:lang w:eastAsia="ru-RU" w:bidi="ar-SA"/>
        </w:rPr>
      </w:pPr>
      <w:r w:rsidRPr="00A91EFA">
        <w:rPr>
          <w:rFonts w:cs="Times New Roman"/>
          <w:color w:val="000000"/>
          <w:lang w:eastAsia="ru-RU" w:bidi="ar-SA"/>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5.6.4. Гражданин вправе отозвать жалобу (обращение) полностью или частично до принятия решения по жалобе.</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color w:val="000000"/>
          <w:lang w:eastAsia="ru-RU" w:bidi="ar-SA"/>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20"/>
        <w:jc w:val="both"/>
        <w:rPr>
          <w:rFonts w:ascii="Tahoma" w:hAnsi="Tahoma" w:cs="Tahoma"/>
          <w:color w:val="000000"/>
          <w:sz w:val="12"/>
          <w:szCs w:val="12"/>
          <w:lang w:eastAsia="ru-RU" w:bidi="ar-SA"/>
        </w:rPr>
      </w:pPr>
      <w:r w:rsidRPr="00A91EFA">
        <w:rPr>
          <w:rFonts w:cs="Times New Roman"/>
          <w:b/>
          <w:bCs/>
          <w:color w:val="000000"/>
          <w:lang w:eastAsia="ru-RU" w:bidi="ar-SA"/>
        </w:rPr>
        <w:t>5.7. Сроки рассмотрения жалобы</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cs="Times New Roman"/>
          <w:color w:val="000000"/>
          <w:lang w:eastAsia="ru-RU" w:bidi="ar-SA"/>
        </w:rPr>
        <w:lastRenderedPageBreak/>
        <w:t>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91EFA" w:rsidRPr="00A91EFA" w:rsidRDefault="00A91EFA" w:rsidP="00A91EFA">
      <w:pPr>
        <w:widowControl/>
        <w:shd w:val="clear" w:color="auto" w:fill="EEEEEE"/>
        <w:autoSpaceDE/>
        <w:autoSpaceDN/>
        <w:adjustRightInd/>
        <w:spacing w:before="50"/>
        <w:ind w:firstLine="53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39"/>
        <w:jc w:val="both"/>
        <w:rPr>
          <w:rFonts w:ascii="Tahoma" w:hAnsi="Tahoma" w:cs="Tahoma"/>
          <w:color w:val="000000"/>
          <w:sz w:val="12"/>
          <w:szCs w:val="12"/>
          <w:lang w:eastAsia="ru-RU" w:bidi="ar-SA"/>
        </w:rPr>
      </w:pPr>
      <w:r w:rsidRPr="00A91EFA">
        <w:rPr>
          <w:rFonts w:ascii="Tahoma" w:hAnsi="Tahoma" w:cs="Tahoma"/>
          <w:b/>
          <w:bCs/>
          <w:color w:val="000000"/>
          <w:lang w:eastAsia="ru-RU" w:bidi="ar-SA"/>
        </w:rPr>
        <w:t>5.8.</w:t>
      </w:r>
      <w:r w:rsidRPr="00A91EFA">
        <w:rPr>
          <w:rFonts w:ascii="Tahoma" w:hAnsi="Tahoma" w:cs="Tahoma"/>
          <w:color w:val="000000"/>
          <w:lang w:eastAsia="ru-RU" w:bidi="ar-SA"/>
        </w:rPr>
        <w:t> </w:t>
      </w:r>
      <w:r w:rsidRPr="00A91EFA">
        <w:rPr>
          <w:rFonts w:ascii="Tahoma" w:hAnsi="Tahoma" w:cs="Tahoma"/>
          <w:b/>
          <w:bCs/>
          <w:color w:val="000000"/>
          <w:lang w:eastAsia="ru-RU" w:bidi="ar-SA"/>
        </w:rPr>
        <w:t>Результат досудебного (внесудебного) обжалования применительно к каждой процедуре либо инстанции обжалования</w:t>
      </w:r>
    </w:p>
    <w:p w:rsidR="00A91EFA" w:rsidRPr="00A91EFA" w:rsidRDefault="00A91EFA" w:rsidP="00A91EFA">
      <w:pPr>
        <w:widowControl/>
        <w:shd w:val="clear" w:color="auto" w:fill="EEEEEE"/>
        <w:autoSpaceDE/>
        <w:autoSpaceDN/>
        <w:adjustRightInd/>
        <w:ind w:firstLine="851"/>
        <w:jc w:val="both"/>
        <w:rPr>
          <w:rFonts w:ascii="Tahoma" w:hAnsi="Tahoma" w:cs="Tahoma"/>
          <w:color w:val="000000"/>
          <w:sz w:val="12"/>
          <w:szCs w:val="12"/>
          <w:lang w:eastAsia="ru-RU" w:bidi="ar-SA"/>
        </w:rPr>
      </w:pPr>
      <w:r w:rsidRPr="00A91EFA">
        <w:rPr>
          <w:rFonts w:ascii="Tahoma" w:hAnsi="Tahoma" w:cs="Tahoma"/>
          <w:color w:val="000000"/>
          <w:lang w:eastAsia="ru-RU" w:bidi="ar-SA"/>
        </w:rPr>
        <w:t>Результатом досудебного (внесудебного) обжалования является:</w:t>
      </w:r>
    </w:p>
    <w:p w:rsidR="00A91EFA" w:rsidRPr="00A91EFA" w:rsidRDefault="00A91EFA" w:rsidP="00A91EFA">
      <w:pPr>
        <w:widowControl/>
        <w:shd w:val="clear" w:color="auto" w:fill="EEEEEE"/>
        <w:autoSpaceDE/>
        <w:autoSpaceDN/>
        <w:adjustRightInd/>
        <w:ind w:firstLine="851"/>
        <w:jc w:val="both"/>
        <w:rPr>
          <w:rFonts w:ascii="Tahoma" w:hAnsi="Tahoma" w:cs="Tahoma"/>
          <w:color w:val="000000"/>
          <w:sz w:val="12"/>
          <w:szCs w:val="12"/>
          <w:lang w:eastAsia="ru-RU" w:bidi="ar-SA"/>
        </w:rPr>
      </w:pPr>
      <w:r w:rsidRPr="00A91EFA">
        <w:rPr>
          <w:rFonts w:ascii="Tahoma" w:hAnsi="Tahoma" w:cs="Tahoma"/>
          <w:color w:val="000000"/>
          <w:lang w:eastAsia="ru-RU" w:bidi="ar-SA"/>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A91EFA" w:rsidRPr="00A91EFA" w:rsidRDefault="00A91EFA" w:rsidP="00A91EFA">
      <w:pPr>
        <w:widowControl/>
        <w:shd w:val="clear" w:color="auto" w:fill="EEEEEE"/>
        <w:autoSpaceDE/>
        <w:autoSpaceDN/>
        <w:adjustRightInd/>
        <w:ind w:firstLine="851"/>
        <w:jc w:val="both"/>
        <w:rPr>
          <w:rFonts w:ascii="Tahoma" w:hAnsi="Tahoma" w:cs="Tahoma"/>
          <w:color w:val="000000"/>
          <w:sz w:val="12"/>
          <w:szCs w:val="12"/>
          <w:lang w:eastAsia="ru-RU" w:bidi="ar-SA"/>
        </w:rPr>
      </w:pPr>
      <w:r w:rsidRPr="00A91EFA">
        <w:rPr>
          <w:rFonts w:ascii="Tahoma" w:hAnsi="Tahoma" w:cs="Tahoma"/>
          <w:color w:val="000000"/>
          <w:lang w:eastAsia="ru-RU" w:bidi="ar-SA"/>
        </w:rPr>
        <w:t>- признание жалобы необоснованной и отказ в ее удовлетворении.</w:t>
      </w:r>
    </w:p>
    <w:p w:rsidR="00A91EFA" w:rsidRPr="00A91EFA" w:rsidRDefault="00A91EFA" w:rsidP="00A91EFA">
      <w:pPr>
        <w:widowControl/>
        <w:shd w:val="clear" w:color="auto" w:fill="EEEEEE"/>
        <w:autoSpaceDE/>
        <w:autoSpaceDN/>
        <w:adjustRightInd/>
        <w:ind w:firstLine="851"/>
        <w:jc w:val="both"/>
        <w:rPr>
          <w:rFonts w:ascii="Tahoma" w:hAnsi="Tahoma" w:cs="Tahoma"/>
          <w:color w:val="000000"/>
          <w:sz w:val="12"/>
          <w:szCs w:val="12"/>
          <w:lang w:eastAsia="ru-RU" w:bidi="ar-SA"/>
        </w:rPr>
      </w:pPr>
      <w:r w:rsidRPr="00A91EFA">
        <w:rPr>
          <w:rFonts w:ascii="Tahoma" w:hAnsi="Tahoma" w:cs="Tahoma"/>
          <w:color w:val="000000"/>
          <w:lang w:eastAsia="ru-RU" w:bidi="ar-SA"/>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A91EFA" w:rsidRPr="00A91EFA" w:rsidRDefault="00A91EFA" w:rsidP="00A91EFA">
      <w:pPr>
        <w:widowControl/>
        <w:shd w:val="clear" w:color="auto" w:fill="EEEEEE"/>
        <w:autoSpaceDE/>
        <w:autoSpaceDN/>
        <w:adjustRightInd/>
        <w:spacing w:before="50"/>
        <w:ind w:firstLine="5245"/>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ind w:firstLine="5245"/>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ind w:firstLine="5245"/>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245"/>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ПРИЛОЖЕНИЕ 1</w:t>
      </w:r>
    </w:p>
    <w:p w:rsidR="00A91EFA" w:rsidRPr="00A91EFA" w:rsidRDefault="00A91EFA" w:rsidP="00A91EFA">
      <w:pPr>
        <w:widowControl/>
        <w:shd w:val="clear" w:color="auto" w:fill="EEEEEE"/>
        <w:autoSpaceDE/>
        <w:autoSpaceDN/>
        <w:adjustRightInd/>
        <w:ind w:firstLine="5245"/>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административному регламенту</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по исполнению муниципальной функции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«Осуществление муниципального контроля в</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области торговой деятельности на территории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муниципального образования «Вышнереутчанский сельсовет» Медвенского района Курской области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FFFFFF"/>
        <w:autoSpaceDE/>
        <w:autoSpaceDN/>
        <w:adjustRightInd/>
        <w:spacing w:line="120" w:lineRule="atLeast"/>
        <w:jc w:val="both"/>
        <w:rPr>
          <w:rFonts w:ascii="Tahoma" w:hAnsi="Tahoma" w:cs="Tahoma"/>
          <w:color w:val="000000"/>
          <w:sz w:val="12"/>
          <w:szCs w:val="12"/>
          <w:lang w:eastAsia="ru-RU" w:bidi="ar-SA"/>
        </w:rPr>
      </w:pPr>
      <w:bookmarkStart w:id="4" w:name="Par379"/>
      <w:bookmarkEnd w:id="4"/>
      <w:r w:rsidRPr="00A91EFA">
        <w:rPr>
          <w:rFonts w:ascii="Tahoma" w:hAnsi="Tahoma" w:cs="Tahoma"/>
          <w:b/>
          <w:bCs/>
          <w:color w:val="000000"/>
          <w:lang w:eastAsia="ru-RU" w:bidi="ar-SA"/>
        </w:rPr>
        <w:t>ФОРМА</w:t>
      </w:r>
    </w:p>
    <w:p w:rsidR="00A91EFA" w:rsidRPr="00A91EFA" w:rsidRDefault="00A91EFA" w:rsidP="00A91EFA">
      <w:pPr>
        <w:widowControl/>
        <w:shd w:val="clear" w:color="auto" w:fill="FFFFFF"/>
        <w:autoSpaceDE/>
        <w:autoSpaceDN/>
        <w:adjustRightInd/>
        <w:spacing w:line="120" w:lineRule="atLeast"/>
        <w:jc w:val="both"/>
        <w:rPr>
          <w:rFonts w:ascii="Tahoma" w:hAnsi="Tahoma" w:cs="Tahoma"/>
          <w:color w:val="000000"/>
          <w:sz w:val="12"/>
          <w:szCs w:val="12"/>
          <w:lang w:eastAsia="ru-RU" w:bidi="ar-SA"/>
        </w:rPr>
      </w:pPr>
      <w:r w:rsidRPr="00A91EFA">
        <w:rPr>
          <w:rFonts w:ascii="Tahoma" w:hAnsi="Tahoma" w:cs="Tahoma"/>
          <w:b/>
          <w:bCs/>
          <w:color w:val="000000"/>
          <w:lang w:eastAsia="ru-RU" w:bidi="ar-SA"/>
        </w:rPr>
        <w:t>протокола об административном правонарушении</w:t>
      </w:r>
    </w:p>
    <w:p w:rsidR="00A91EFA" w:rsidRPr="00A91EFA" w:rsidRDefault="00A91EFA" w:rsidP="00A91EFA">
      <w:pPr>
        <w:widowControl/>
        <w:shd w:val="clear" w:color="auto" w:fill="FFFFFF"/>
        <w:autoSpaceDE/>
        <w:autoSpaceDN/>
        <w:adjustRightInd/>
        <w:spacing w:line="120" w:lineRule="atLeast"/>
        <w:jc w:val="both"/>
        <w:rPr>
          <w:rFonts w:ascii="Tahoma" w:hAnsi="Tahoma" w:cs="Tahoma"/>
          <w:color w:val="000000"/>
          <w:sz w:val="12"/>
          <w:szCs w:val="12"/>
          <w:lang w:eastAsia="ru-RU" w:bidi="ar-SA"/>
        </w:rPr>
      </w:pPr>
      <w:r w:rsidRPr="00A91EFA">
        <w:rPr>
          <w:rFonts w:ascii="Tahoma" w:hAnsi="Tahoma" w:cs="Tahoma"/>
          <w:b/>
          <w:bCs/>
          <w:color w:val="000000"/>
          <w:lang w:eastAsia="ru-RU" w:bidi="ar-SA"/>
        </w:rPr>
        <w:t>в отношении юридического лица</w:t>
      </w:r>
    </w:p>
    <w:p w:rsidR="00A91EFA" w:rsidRPr="00A91EFA" w:rsidRDefault="00A91EFA" w:rsidP="00A91EFA">
      <w:pPr>
        <w:widowControl/>
        <w:autoSpaceDE/>
        <w:autoSpaceDN/>
        <w:adjustRightInd/>
        <w:spacing w:before="50" w:line="120" w:lineRule="atLeast"/>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ПРОТОКОЛ № ___</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b/>
          <w:bCs/>
          <w:color w:val="000000"/>
          <w:lang w:eastAsia="ru-RU" w:bidi="ar-SA"/>
        </w:rPr>
        <w:t>об административном правонарушении</w:t>
      </w:r>
    </w:p>
    <w:p w:rsidR="00A91EFA" w:rsidRPr="00A91EFA" w:rsidRDefault="00A91EFA" w:rsidP="00A91EFA">
      <w:pPr>
        <w:widowControl/>
        <w:shd w:val="clear" w:color="auto" w:fill="EEEEEE"/>
        <w:autoSpaceDE/>
        <w:autoSpaceDN/>
        <w:adjustRightInd/>
        <w:spacing w:before="50"/>
        <w:ind w:firstLine="709"/>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u w:val="single"/>
          <w:lang w:eastAsia="ru-RU" w:bidi="ar-SA"/>
        </w:rPr>
        <w:t>« » 20 г. </w:t>
      </w:r>
      <w:r w:rsidRPr="00A91EFA">
        <w:rPr>
          <w:rFonts w:ascii="Tahoma" w:hAnsi="Tahoma" w:cs="Tahoma"/>
          <w:color w:val="000000"/>
          <w:lang w:eastAsia="ru-RU" w:bidi="ar-SA"/>
        </w:rPr>
        <w:t>г. Курск</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tbl>
      <w:tblPr>
        <w:tblW w:w="6310" w:type="dxa"/>
        <w:tblCellSpacing w:w="0" w:type="dxa"/>
        <w:tblCellMar>
          <w:left w:w="0" w:type="dxa"/>
          <w:right w:w="0" w:type="dxa"/>
        </w:tblCellMar>
        <w:tblLook w:val="04A0"/>
      </w:tblPr>
      <w:tblGrid>
        <w:gridCol w:w="9738"/>
      </w:tblGrid>
      <w:tr w:rsidR="00A91EFA" w:rsidRPr="00A91EFA" w:rsidTr="00A91EFA">
        <w:trPr>
          <w:tblCellSpacing w:w="0" w:type="dxa"/>
        </w:trPr>
        <w:tc>
          <w:tcPr>
            <w:tcW w:w="9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Протокол составлен:</w:t>
            </w:r>
            <w:r w:rsidRPr="00A91EFA">
              <w:rPr>
                <w:rFonts w:cs="Times New Roman"/>
                <w:b/>
                <w:bCs/>
                <w:lang w:eastAsia="ru-RU" w:bidi="ar-SA"/>
              </w:rPr>
              <w:t> </w:t>
            </w:r>
            <w:r w:rsidRPr="00A91EFA">
              <w:rPr>
                <w:rFonts w:cs="Times New Roman"/>
                <w:lang w:eastAsia="ru-RU" w:bidi="ar-SA"/>
              </w:rPr>
              <w:t>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(Ф.И.О., должность лица составившего протокол)</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Лицо в отношении, которого возбуждено дело об административном правонарушении</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Юридическое лицо</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Банковские реквизиты: </w:t>
            </w:r>
            <w:r w:rsidRPr="00A91EFA">
              <w:rPr>
                <w:rFonts w:cs="Times New Roman"/>
                <w:u w:val="single"/>
                <w:lang w:eastAsia="ru-RU" w:bidi="ar-SA"/>
              </w:rPr>
              <w:t>ИНН КПП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u w:val="single"/>
                <w:lang w:eastAsia="ru-RU" w:bidi="ar-SA"/>
              </w:rPr>
              <w:t>Р/с: ,БИК Кор/с: </w:t>
            </w:r>
            <w:r w:rsidRPr="00A91EFA">
              <w:rPr>
                <w:rFonts w:cs="Times New Roman"/>
                <w:lang w:eastAsia="ru-RU" w:bidi="ar-SA"/>
              </w:rPr>
              <w:t>,</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u w:val="single"/>
                <w:lang w:eastAsia="ru-RU" w:bidi="ar-SA"/>
              </w:rPr>
              <w:t>ОГРН ОКТМО ОКПО </w:t>
            </w:r>
            <w:r w:rsidRPr="00A91EFA">
              <w:rPr>
                <w:rFonts w:cs="Times New Roman"/>
                <w:lang w:eastAsia="ru-RU" w:bidi="ar-SA"/>
              </w:rPr>
              <w:t>, ОКОПФ</w:t>
            </w:r>
            <w:r w:rsidRPr="00A91EFA">
              <w:rPr>
                <w:rFonts w:cs="Times New Roman"/>
                <w:u w:val="single"/>
                <w:lang w:eastAsia="ru-RU" w:bidi="ar-SA"/>
              </w:rPr>
              <w:t> </w:t>
            </w:r>
            <w:r w:rsidRPr="00A91EFA">
              <w:rPr>
                <w:rFonts w:cs="Times New Roman"/>
                <w:lang w:eastAsia="ru-RU" w:bidi="ar-SA"/>
              </w:rPr>
              <w:t>.</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Адрес банка или иной кредитной организации, где обслуживается юридическое лицо:</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Дата, время, место, событие административного правонарушения:</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___._______.20___ года в ___ час. _____ мин. установлено, что_______________________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lastRenderedPageBreak/>
              <w:t>__________________________________________________________________________________________________________________________________________________________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Свидетели:</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1) 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(Ф.И.О., место жительства)</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2) __________________________________________________________________________</w:t>
            </w:r>
          </w:p>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2</w:t>
            </w:r>
          </w:p>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Владеет ли русским языком законный представитель юридического лица 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Нуждается ли в помощи переводчика__________</w:t>
            </w:r>
          </w:p>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Переводчик 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(Ф.И.О.)</w:t>
            </w:r>
          </w:p>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7"/>
                <w:szCs w:val="27"/>
                <w:lang w:eastAsia="ru-RU" w:bidi="ar-SA"/>
              </w:rPr>
              <w:t>З</w:t>
            </w:r>
            <w:r w:rsidRPr="00A91EFA">
              <w:rPr>
                <w:rFonts w:cs="Times New Roman"/>
                <w:lang w:eastAsia="ru-RU" w:bidi="ar-SA"/>
              </w:rPr>
              <w:t>аконному представителю юридического лица 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(Ф.И.О., должность, доверенность)</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______________________________________________________________________________________________________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в отношении которого ведется производство по делу об административном правонарушении</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Подпись </w:t>
            </w:r>
            <w:r w:rsidRPr="00A91EFA">
              <w:rPr>
                <w:rFonts w:cs="Times New Roman"/>
                <w:sz w:val="27"/>
                <w:szCs w:val="27"/>
                <w:lang w:eastAsia="ru-RU" w:bidi="ar-SA"/>
              </w:rPr>
              <w:t>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(законного представителя юридического лица)</w:t>
            </w:r>
          </w:p>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Иным участникам производства (свидетелям, понятым, переводчику)</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(нужное подчеркнуть)</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Фамилия и инициалы ___________________________ Подпись лица 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Фамилия и инициалы ___________________________ Подпись лица _________________ Фамилия и инициалы ___________________________ Подпись лица 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_______________________________________________________________________________________________________________________________________________________________________________________________________________________________________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(подпись)</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Запись об отказе дачи объяснений________________________________________________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Свидетели (понятые):</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1) 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lastRenderedPageBreak/>
              <w:t>(Ф.И.О., место жительства)</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2) ___________________________________________________________________________</w:t>
            </w:r>
          </w:p>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Замечания и объяснения по содержанию протокола: 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__________________________________________________________________________________________________________________________________________________________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(подпись)</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К протоколу прилагается:</w:t>
            </w:r>
            <w:r w:rsidRPr="00A91EFA">
              <w:rPr>
                <w:rFonts w:cs="Times New Roman"/>
                <w:sz w:val="12"/>
                <w:szCs w:val="12"/>
                <w:lang w:eastAsia="ru-RU" w:bidi="ar-SA"/>
              </w:rPr>
              <w:t> _________________________________________________________________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(перечень прилагаемых к протоколу документов и вещей)</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_____________________________________________________________________________</w:t>
            </w:r>
          </w:p>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____________________________</w:t>
            </w:r>
            <w:r w:rsidRPr="00A91EFA">
              <w:rPr>
                <w:rFonts w:cs="Times New Roman"/>
                <w:sz w:val="20"/>
                <w:szCs w:val="20"/>
                <w:lang w:eastAsia="ru-RU" w:bidi="ar-SA"/>
              </w:rPr>
              <w:t> ___________ 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(должность лица, составившего протокол) (подпись) (Ф.И.О. должностного лица)</w:t>
            </w:r>
          </w:p>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«___»_________20___г. _______________________ _____________________</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(подпись законного представителя Ф.И.О законного представителя</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20"/>
                <w:szCs w:val="20"/>
                <w:lang w:eastAsia="ru-RU" w:bidi="ar-SA"/>
              </w:rPr>
              <w:t>юридического лица) юридического лица)</w:t>
            </w:r>
          </w:p>
        </w:tc>
      </w:tr>
    </w:tbl>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lastRenderedPageBreak/>
        <w:t>ПРИЛОЖЕНИЕ 2</w:t>
      </w:r>
    </w:p>
    <w:p w:rsidR="00A91EFA" w:rsidRPr="00A91EFA" w:rsidRDefault="00A91EFA" w:rsidP="00A91EFA">
      <w:pPr>
        <w:widowControl/>
        <w:shd w:val="clear" w:color="auto" w:fill="EEEEEE"/>
        <w:autoSpaceDE/>
        <w:autoSpaceDN/>
        <w:adjustRightInd/>
        <w:ind w:firstLine="5245"/>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административному регламенту</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по исполнению муниципальной функции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«Осуществление муниципального контроля в</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области торговой деятельности на территории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муниципального образования «Вышнереутчанский сельсовет» Медвенского района Курской области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ФОРМА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ежегодного плана проведения плановых проверок юридических лиц</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и индивидуальных предпринимателей</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органа муниципального контроля)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10348"/>
        <w:jc w:val="both"/>
        <w:rPr>
          <w:rFonts w:ascii="Tahoma" w:hAnsi="Tahoma" w:cs="Tahoma"/>
          <w:color w:val="000000"/>
          <w:sz w:val="12"/>
          <w:szCs w:val="12"/>
          <w:lang w:eastAsia="ru-RU" w:bidi="ar-SA"/>
        </w:rPr>
      </w:pPr>
      <w:r w:rsidRPr="00A91EFA">
        <w:rPr>
          <w:rFonts w:ascii="Tahoma" w:hAnsi="Tahoma" w:cs="Tahoma"/>
          <w:color w:val="000000"/>
          <w:lang w:eastAsia="ru-RU" w:bidi="ar-SA"/>
        </w:rPr>
        <w:t>УТВЕРЖДЕН</w:t>
      </w:r>
    </w:p>
    <w:p w:rsidR="00A91EFA" w:rsidRPr="00A91EFA" w:rsidRDefault="00A91EFA" w:rsidP="00A91EFA">
      <w:pPr>
        <w:widowControl/>
        <w:shd w:val="clear" w:color="auto" w:fill="EEEEEE"/>
        <w:autoSpaceDE/>
        <w:autoSpaceDN/>
        <w:adjustRightInd/>
        <w:ind w:firstLine="9072"/>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(фамилия, инициалы и подпись руководителя)</w:t>
      </w:r>
    </w:p>
    <w:p w:rsidR="00A91EFA" w:rsidRPr="00A91EFA" w:rsidRDefault="00A91EFA" w:rsidP="00A91EFA">
      <w:pPr>
        <w:widowControl/>
        <w:shd w:val="clear" w:color="auto" w:fill="EEEEEE"/>
        <w:autoSpaceDE/>
        <w:autoSpaceDN/>
        <w:adjustRightInd/>
        <w:ind w:firstLine="10348"/>
        <w:jc w:val="both"/>
        <w:rPr>
          <w:rFonts w:ascii="Tahoma" w:hAnsi="Tahoma" w:cs="Tahoma"/>
          <w:color w:val="000000"/>
          <w:sz w:val="12"/>
          <w:szCs w:val="12"/>
          <w:lang w:eastAsia="ru-RU" w:bidi="ar-SA"/>
        </w:rPr>
      </w:pPr>
      <w:r w:rsidRPr="00A91EFA">
        <w:rPr>
          <w:rFonts w:ascii="Tahoma" w:hAnsi="Tahoma" w:cs="Tahoma"/>
          <w:color w:val="000000"/>
          <w:lang w:eastAsia="ru-RU" w:bidi="ar-SA"/>
        </w:rPr>
        <w:t>от ________________ 2_____года</w:t>
      </w:r>
    </w:p>
    <w:p w:rsidR="00A91EFA" w:rsidRPr="00A91EFA" w:rsidRDefault="00A91EFA" w:rsidP="00A91EFA">
      <w:pPr>
        <w:widowControl/>
        <w:shd w:val="clear" w:color="auto" w:fill="EEEEEE"/>
        <w:autoSpaceDE/>
        <w:autoSpaceDN/>
        <w:adjustRightInd/>
        <w:ind w:firstLine="10348"/>
        <w:jc w:val="both"/>
        <w:rPr>
          <w:rFonts w:ascii="Tahoma" w:hAnsi="Tahoma" w:cs="Tahoma"/>
          <w:color w:val="000000"/>
          <w:sz w:val="12"/>
          <w:szCs w:val="12"/>
          <w:lang w:eastAsia="ru-RU" w:bidi="ar-SA"/>
        </w:rPr>
      </w:pPr>
      <w:r w:rsidRPr="00A91EFA">
        <w:rPr>
          <w:rFonts w:ascii="Tahoma" w:hAnsi="Tahoma" w:cs="Tahoma"/>
          <w:color w:val="000000"/>
          <w:lang w:eastAsia="ru-RU" w:bidi="ar-SA"/>
        </w:rPr>
        <w:t>М.П.</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ПЛАН</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проведения плановых проверок юридических лиц</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и индивидуальных предпринимателей на 20 _____ год</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tbl>
      <w:tblPr>
        <w:tblW w:w="98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01"/>
        <w:gridCol w:w="1017"/>
        <w:gridCol w:w="1232"/>
        <w:gridCol w:w="873"/>
        <w:gridCol w:w="1235"/>
        <w:gridCol w:w="1472"/>
        <w:gridCol w:w="841"/>
        <w:gridCol w:w="1232"/>
        <w:gridCol w:w="775"/>
        <w:gridCol w:w="1325"/>
        <w:gridCol w:w="968"/>
        <w:gridCol w:w="871"/>
        <w:gridCol w:w="624"/>
        <w:gridCol w:w="1501"/>
        <w:gridCol w:w="1152"/>
        <w:gridCol w:w="1238"/>
        <w:gridCol w:w="1361"/>
        <w:gridCol w:w="1238"/>
      </w:tblGrid>
      <w:tr w:rsidR="00A91EFA" w:rsidRPr="00A91EFA" w:rsidTr="00A91EFA">
        <w:trPr>
          <w:tblCellSpacing w:w="0" w:type="dxa"/>
        </w:trPr>
        <w:tc>
          <w:tcPr>
            <w:tcW w:w="4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78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Адреса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Основной государственный регистрационный номер</w:t>
            </w:r>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3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Идентификационный номер налогоплательщика</w:t>
            </w:r>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3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Цель проведения проверки</w:t>
            </w:r>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205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Основание проведения проверки</w:t>
            </w:r>
          </w:p>
        </w:tc>
        <w:tc>
          <w:tcPr>
            <w:tcW w:w="2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Дата начала проведения проверки</w:t>
            </w:r>
            <w:hyperlink r:id="rId38" w:anchor="block_6" w:history="1">
              <w:r w:rsidRPr="00A91EFA">
                <w:rPr>
                  <w:rFonts w:cs="Times New Roman"/>
                  <w:color w:val="33A6E3"/>
                  <w:sz w:val="15"/>
                  <w:lang w:eastAsia="ru-RU" w:bidi="ar-SA"/>
                </w:rPr>
                <w:t>(4)</w:t>
              </w:r>
            </w:hyperlink>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Срок проведения</w:t>
            </w:r>
            <w:r w:rsidRPr="00A91EFA">
              <w:rPr>
                <w:rFonts w:cs="Times New Roman"/>
                <w:sz w:val="15"/>
                <w:szCs w:val="15"/>
                <w:lang w:eastAsia="ru-RU" w:bidi="ar-SA"/>
              </w:rPr>
              <w:br/>
              <w:t>плановой проверки</w:t>
            </w:r>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7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shd w:val="clear" w:color="auto" w:fill="FFFFFF"/>
              <w:autoSpaceDE/>
              <w:autoSpaceDN/>
              <w:adjustRightInd/>
              <w:jc w:val="both"/>
              <w:rPr>
                <w:rFonts w:cs="Times New Roman"/>
                <w:sz w:val="12"/>
                <w:szCs w:val="12"/>
                <w:lang w:eastAsia="ru-RU" w:bidi="ar-SA"/>
              </w:rPr>
            </w:pPr>
            <w:r w:rsidRPr="00A91EFA">
              <w:rPr>
                <w:rFonts w:cs="Times New Roman"/>
                <w:sz w:val="15"/>
                <w:szCs w:val="15"/>
                <w:lang w:eastAsia="ru-RU" w:bidi="ar-SA"/>
              </w:rPr>
              <w:t>Форма проведения проверки (документарная, выездная, документарная и выездная)</w:t>
            </w:r>
          </w:p>
          <w:p w:rsidR="00A91EFA" w:rsidRPr="00A91EFA" w:rsidRDefault="00A91EFA" w:rsidP="00A91EFA">
            <w:pPr>
              <w:widowControl/>
              <w:shd w:val="clear" w:color="auto" w:fill="FFFFFF"/>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shd w:val="clear" w:color="auto" w:fill="FFFFFF"/>
              <w:autoSpaceDE/>
              <w:autoSpaceDN/>
              <w:adjustRightInd/>
              <w:jc w:val="both"/>
              <w:rPr>
                <w:rFonts w:cs="Times New Roman"/>
                <w:sz w:val="12"/>
                <w:szCs w:val="12"/>
                <w:lang w:eastAsia="ru-RU" w:bidi="ar-SA"/>
              </w:rPr>
            </w:pPr>
            <w:r w:rsidRPr="00A91EFA">
              <w:rPr>
                <w:rFonts w:cs="Times New Roman"/>
                <w:sz w:val="15"/>
                <w:szCs w:val="15"/>
                <w:lang w:eastAsia="ru-RU" w:bidi="ar-SA"/>
              </w:rPr>
              <w:t>Наименование органа государственного контроля (надзора), органа муниципального контроля, с которым проверка проводится совместно</w:t>
            </w:r>
          </w:p>
          <w:p w:rsidR="00A91EFA" w:rsidRPr="00A91EFA" w:rsidRDefault="00A91EFA" w:rsidP="00A91EFA">
            <w:pPr>
              <w:widowControl/>
              <w:shd w:val="clear" w:color="auto" w:fill="FFFFFF"/>
              <w:autoSpaceDE/>
              <w:autoSpaceDN/>
              <w:adjustRightInd/>
              <w:spacing w:after="240"/>
              <w:jc w:val="both"/>
              <w:rPr>
                <w:rFonts w:cs="Times New Roman"/>
                <w:sz w:val="12"/>
                <w:szCs w:val="12"/>
                <w:lang w:eastAsia="ru-RU" w:bidi="ar-SA"/>
              </w:rPr>
            </w:pPr>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106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shd w:val="clear" w:color="auto" w:fill="FFFFFF"/>
              <w:autoSpaceDE/>
              <w:autoSpaceDN/>
              <w:adjustRightInd/>
              <w:jc w:val="both"/>
              <w:rPr>
                <w:rFonts w:cs="Times New Roman"/>
                <w:sz w:val="12"/>
                <w:szCs w:val="12"/>
                <w:lang w:eastAsia="ru-RU" w:bidi="ar-SA"/>
              </w:rPr>
            </w:pPr>
            <w:r w:rsidRPr="00A91EFA">
              <w:rPr>
                <w:rFonts w:cs="Times New Roman"/>
                <w:sz w:val="15"/>
                <w:szCs w:val="15"/>
                <w:lang w:eastAsia="ru-RU" w:bidi="ar-SA"/>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w:t>
            </w:r>
            <w:r w:rsidRPr="00A91EFA">
              <w:rPr>
                <w:rFonts w:cs="Times New Roman"/>
                <w:sz w:val="15"/>
                <w:szCs w:val="15"/>
                <w:lang w:eastAsia="ru-RU" w:bidi="ar-SA"/>
              </w:rPr>
              <w:lastRenderedPageBreak/>
              <w:t>проверки, по результатам которой они приняты</w:t>
            </w:r>
            <w:hyperlink r:id="rId39" w:anchor="block_7" w:history="1">
              <w:r w:rsidRPr="00A91EFA">
                <w:rPr>
                  <w:rFonts w:cs="Times New Roman"/>
                  <w:color w:val="33A6E3"/>
                  <w:sz w:val="15"/>
                  <w:lang w:eastAsia="ru-RU" w:bidi="ar-SA"/>
                </w:rPr>
                <w:t>(5)</w:t>
              </w:r>
            </w:hyperlink>
          </w:p>
          <w:p w:rsidR="00A91EFA" w:rsidRPr="00A91EFA" w:rsidRDefault="00A91EFA" w:rsidP="00A91EFA">
            <w:pPr>
              <w:widowControl/>
              <w:shd w:val="clear" w:color="auto" w:fill="FFFFFF"/>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31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shd w:val="clear" w:color="auto" w:fill="FFFFFF"/>
              <w:autoSpaceDE/>
              <w:autoSpaceDN/>
              <w:adjustRightInd/>
              <w:jc w:val="both"/>
              <w:rPr>
                <w:rFonts w:cs="Times New Roman"/>
                <w:sz w:val="12"/>
                <w:szCs w:val="12"/>
                <w:lang w:eastAsia="ru-RU" w:bidi="ar-SA"/>
              </w:rPr>
            </w:pPr>
            <w:r w:rsidRPr="00A91EFA">
              <w:rPr>
                <w:rFonts w:cs="Times New Roman"/>
                <w:sz w:val="15"/>
                <w:szCs w:val="15"/>
                <w:lang w:eastAsia="ru-RU" w:bidi="ar-SA"/>
              </w:rPr>
              <w:lastRenderedPageBreak/>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w:t>
            </w:r>
            <w:r w:rsidRPr="00A91EFA">
              <w:rPr>
                <w:rFonts w:cs="Times New Roman"/>
                <w:sz w:val="15"/>
                <w:szCs w:val="15"/>
                <w:lang w:eastAsia="ru-RU" w:bidi="ar-SA"/>
              </w:rPr>
              <w:lastRenderedPageBreak/>
              <w:t>объекта государственного контроля</w:t>
            </w:r>
          </w:p>
          <w:p w:rsidR="00A91EFA" w:rsidRPr="00A91EFA" w:rsidRDefault="00A91EFA" w:rsidP="00A91EFA">
            <w:pPr>
              <w:widowControl/>
              <w:shd w:val="clear" w:color="auto" w:fill="FFFFFF"/>
              <w:autoSpaceDE/>
              <w:autoSpaceDN/>
              <w:adjustRightInd/>
              <w:jc w:val="both"/>
              <w:rPr>
                <w:rFonts w:cs="Times New Roman"/>
                <w:sz w:val="12"/>
                <w:szCs w:val="12"/>
                <w:lang w:eastAsia="ru-RU" w:bidi="ar-SA"/>
              </w:rPr>
            </w:pPr>
            <w:r w:rsidRPr="00A91EFA">
              <w:rPr>
                <w:rFonts w:cs="Times New Roman"/>
                <w:sz w:val="15"/>
                <w:szCs w:val="15"/>
                <w:lang w:eastAsia="ru-RU" w:bidi="ar-SA"/>
              </w:rPr>
              <w:t>(надзора) к определенной категории риска, определенному классу (категории) опасности</w:t>
            </w:r>
            <w:hyperlink r:id="rId40" w:anchor="block_8" w:history="1">
              <w:r w:rsidRPr="00A91EFA">
                <w:rPr>
                  <w:rFonts w:cs="Times New Roman"/>
                  <w:color w:val="33A6E3"/>
                  <w:sz w:val="15"/>
                  <w:lang w:eastAsia="ru-RU" w:bidi="ar-SA"/>
                </w:rPr>
                <w:t>(6)</w:t>
              </w:r>
            </w:hyperlink>
          </w:p>
        </w:tc>
      </w:tr>
      <w:tr w:rsidR="00A91EFA" w:rsidRPr="00A91EFA" w:rsidTr="00A91EFA">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91EFA" w:rsidRPr="00A91EFA" w:rsidRDefault="00A91EFA" w:rsidP="00A91EFA">
            <w:pPr>
              <w:widowControl/>
              <w:autoSpaceDE/>
              <w:autoSpaceDN/>
              <w:adjustRightInd/>
              <w:rPr>
                <w:rFonts w:cs="Times New Roman"/>
                <w:sz w:val="12"/>
                <w:szCs w:val="12"/>
                <w:lang w:eastAsia="ru-RU" w:bidi="ar-SA"/>
              </w:rPr>
            </w:pP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место (места) нахождения юридического лица</w:t>
            </w:r>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shd w:val="clear" w:color="auto" w:fill="FFFFFF"/>
              <w:autoSpaceDE/>
              <w:autoSpaceDN/>
              <w:adjustRightInd/>
              <w:jc w:val="both"/>
              <w:rPr>
                <w:rFonts w:cs="Times New Roman"/>
                <w:sz w:val="12"/>
                <w:szCs w:val="12"/>
                <w:lang w:eastAsia="ru-RU" w:bidi="ar-SA"/>
              </w:rPr>
            </w:pPr>
            <w:r w:rsidRPr="00A91EFA">
              <w:rPr>
                <w:rFonts w:cs="Times New Roman"/>
                <w:sz w:val="15"/>
                <w:szCs w:val="15"/>
                <w:lang w:eastAsia="ru-RU" w:bidi="ar-SA"/>
              </w:rPr>
              <w:t>место (места) фактического осуществления деятельности юридического лица, индивидуального предпринимателя</w:t>
            </w:r>
          </w:p>
          <w:p w:rsidR="00A91EFA" w:rsidRPr="00A91EFA" w:rsidRDefault="00A91EFA" w:rsidP="00A91EFA">
            <w:pPr>
              <w:widowControl/>
              <w:shd w:val="clear" w:color="auto" w:fill="FFFFFF"/>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места нахождения объектов</w:t>
            </w:r>
            <w:hyperlink r:id="rId41" w:anchor="block_4" w:history="1">
              <w:r w:rsidRPr="00A91EFA">
                <w:rPr>
                  <w:rFonts w:cs="Times New Roman"/>
                  <w:color w:val="33A6E3"/>
                  <w:sz w:val="15"/>
                  <w:lang w:eastAsia="ru-RU" w:bidi="ar-SA"/>
                </w:rPr>
                <w:t>(2</w:t>
              </w:r>
            </w:hyperlink>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91EFA" w:rsidRPr="00A91EFA" w:rsidRDefault="00A91EFA" w:rsidP="00A91EFA">
            <w:pPr>
              <w:widowControl/>
              <w:autoSpaceDE/>
              <w:autoSpaceDN/>
              <w:adjustRightInd/>
              <w:rPr>
                <w:rFonts w:cs="Times New Roman"/>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91EFA" w:rsidRPr="00A91EFA" w:rsidRDefault="00A91EFA" w:rsidP="00A91EFA">
            <w:pPr>
              <w:widowControl/>
              <w:autoSpaceDE/>
              <w:autoSpaceDN/>
              <w:adjustRightInd/>
              <w:rPr>
                <w:rFonts w:cs="Times New Roman"/>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91EFA" w:rsidRPr="00A91EFA" w:rsidRDefault="00A91EFA" w:rsidP="00A91EFA">
            <w:pPr>
              <w:widowControl/>
              <w:autoSpaceDE/>
              <w:autoSpaceDN/>
              <w:adjustRightInd/>
              <w:rPr>
                <w:rFonts w:cs="Times New Roman"/>
                <w:sz w:val="12"/>
                <w:szCs w:val="12"/>
                <w:lang w:eastAsia="ru-RU" w:bidi="ar-SA"/>
              </w:rPr>
            </w:pP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дата государственной регистрации юридического лица, индивидуального предпринимателя</w:t>
            </w:r>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дата окончания последней проверки</w:t>
            </w:r>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shd w:val="clear" w:color="auto" w:fill="FFFFFF"/>
              <w:autoSpaceDE/>
              <w:autoSpaceDN/>
              <w:adjustRightInd/>
              <w:jc w:val="both"/>
              <w:rPr>
                <w:rFonts w:cs="Times New Roman"/>
                <w:sz w:val="12"/>
                <w:szCs w:val="12"/>
                <w:lang w:eastAsia="ru-RU" w:bidi="ar-SA"/>
              </w:rPr>
            </w:pPr>
            <w:r w:rsidRPr="00A91EFA">
              <w:rPr>
                <w:rFonts w:cs="Times New Roman"/>
                <w:sz w:val="15"/>
                <w:szCs w:val="15"/>
                <w:lang w:eastAsia="ru-RU" w:bidi="ar-SA"/>
              </w:rPr>
              <w:t xml:space="preserve">дата начала осуществления юридическим лицом, индивидуальным предпринимателем деятельности в соответствии с представленным уведомлением о начале </w:t>
            </w:r>
            <w:r w:rsidRPr="00A91EFA">
              <w:rPr>
                <w:rFonts w:cs="Times New Roman"/>
                <w:sz w:val="15"/>
                <w:szCs w:val="15"/>
                <w:lang w:eastAsia="ru-RU" w:bidi="ar-SA"/>
              </w:rPr>
              <w:lastRenderedPageBreak/>
              <w:t>деятельности</w:t>
            </w:r>
          </w:p>
          <w:p w:rsidR="00A91EFA" w:rsidRPr="00A91EFA" w:rsidRDefault="00A91EFA" w:rsidP="00A91EFA">
            <w:pPr>
              <w:widowControl/>
              <w:shd w:val="clear" w:color="auto" w:fill="FFFFFF"/>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lastRenderedPageBreak/>
              <w:t>иные основания в соответствии с федеральным законом</w:t>
            </w:r>
            <w:hyperlink r:id="rId42" w:anchor="block_5" w:history="1">
              <w:r w:rsidRPr="00A91EFA">
                <w:rPr>
                  <w:rFonts w:cs="Times New Roman"/>
                  <w:color w:val="33A6E3"/>
                  <w:sz w:val="15"/>
                  <w:lang w:eastAsia="ru-RU" w:bidi="ar-SA"/>
                </w:rPr>
                <w:t>(3)</w:t>
              </w:r>
            </w:hyperlink>
          </w:p>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91EFA" w:rsidRPr="00A91EFA" w:rsidRDefault="00A91EFA" w:rsidP="00A91EFA">
            <w:pPr>
              <w:widowControl/>
              <w:autoSpaceDE/>
              <w:autoSpaceDN/>
              <w:adjustRightInd/>
              <w:rPr>
                <w:rFonts w:cs="Times New Roman"/>
                <w:sz w:val="12"/>
                <w:szCs w:val="12"/>
                <w:lang w:eastAsia="ru-RU" w:bidi="ar-SA"/>
              </w:rPr>
            </w:pP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sz w:val="15"/>
                <w:szCs w:val="15"/>
                <w:lang w:eastAsia="ru-RU" w:bidi="ar-SA"/>
              </w:rPr>
              <w:t>рабочих дней</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shd w:val="clear" w:color="auto" w:fill="FFFFFF"/>
              <w:autoSpaceDE/>
              <w:autoSpaceDN/>
              <w:adjustRightInd/>
              <w:jc w:val="both"/>
              <w:rPr>
                <w:rFonts w:cs="Times New Roman"/>
                <w:sz w:val="12"/>
                <w:szCs w:val="12"/>
                <w:lang w:eastAsia="ru-RU" w:bidi="ar-SA"/>
              </w:rPr>
            </w:pPr>
            <w:r w:rsidRPr="00A91EFA">
              <w:rPr>
                <w:rFonts w:cs="Times New Roman"/>
                <w:sz w:val="15"/>
                <w:szCs w:val="15"/>
                <w:lang w:eastAsia="ru-RU" w:bidi="ar-SA"/>
              </w:rPr>
              <w:t>рабочих часов (для малого и среднего предпринимательства и микропредприятий)</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91EFA" w:rsidRPr="00A91EFA" w:rsidRDefault="00A91EFA" w:rsidP="00A91EFA">
            <w:pPr>
              <w:widowControl/>
              <w:autoSpaceDE/>
              <w:autoSpaceDN/>
              <w:adjustRightInd/>
              <w:rPr>
                <w:rFonts w:cs="Times New Roman"/>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91EFA" w:rsidRPr="00A91EFA" w:rsidRDefault="00A91EFA" w:rsidP="00A91EFA">
            <w:pPr>
              <w:widowControl/>
              <w:autoSpaceDE/>
              <w:autoSpaceDN/>
              <w:adjustRightInd/>
              <w:rPr>
                <w:rFonts w:cs="Times New Roman"/>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91EFA" w:rsidRPr="00A91EFA" w:rsidRDefault="00A91EFA" w:rsidP="00A91EFA">
            <w:pPr>
              <w:widowControl/>
              <w:autoSpaceDE/>
              <w:autoSpaceDN/>
              <w:adjustRightInd/>
              <w:rPr>
                <w:rFonts w:cs="Times New Roman"/>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91EFA" w:rsidRPr="00A91EFA" w:rsidRDefault="00A91EFA" w:rsidP="00A91EFA">
            <w:pPr>
              <w:widowControl/>
              <w:autoSpaceDE/>
              <w:autoSpaceDN/>
              <w:adjustRightInd/>
              <w:rPr>
                <w:rFonts w:cs="Times New Roman"/>
                <w:sz w:val="12"/>
                <w:szCs w:val="12"/>
                <w:lang w:eastAsia="ru-RU" w:bidi="ar-SA"/>
              </w:rPr>
            </w:pPr>
          </w:p>
        </w:tc>
      </w:tr>
    </w:tbl>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7"/>
          <w:szCs w:val="27"/>
          <w:lang w:eastAsia="ru-RU" w:bidi="ar-SA"/>
        </w:rPr>
        <w:lastRenderedPageBreak/>
        <w:t>--------------------------------</w:t>
      </w:r>
    </w:p>
    <w:p w:rsidR="00A91EFA" w:rsidRPr="00A91EFA" w:rsidRDefault="00A91EFA" w:rsidP="00A91EFA">
      <w:pPr>
        <w:widowControl/>
        <w:shd w:val="clear" w:color="auto" w:fill="FFFFFF"/>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A91EFA" w:rsidRPr="00A91EFA" w:rsidRDefault="00A91EFA" w:rsidP="00A91EFA">
      <w:pPr>
        <w:widowControl/>
        <w:shd w:val="clear" w:color="auto" w:fill="FFFFFF"/>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A91EFA" w:rsidRPr="00A91EFA" w:rsidRDefault="00A91EFA" w:rsidP="00A91EFA">
      <w:pPr>
        <w:widowControl/>
        <w:shd w:val="clear" w:color="auto" w:fill="FFFFFF"/>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(3) Указывается ссылка на положения федерального закона, устанавливающего основания проведения плановой проверки.</w:t>
      </w:r>
    </w:p>
    <w:p w:rsidR="00A91EFA" w:rsidRPr="00A91EFA" w:rsidRDefault="00A91EFA" w:rsidP="00A91EFA">
      <w:pPr>
        <w:widowControl/>
        <w:shd w:val="clear" w:color="auto" w:fill="FFFFFF"/>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(4) Указывается календарный месяц начала проведения проверки.</w:t>
      </w:r>
    </w:p>
    <w:p w:rsidR="00A91EFA" w:rsidRPr="00A91EFA" w:rsidRDefault="00A91EFA" w:rsidP="00A91EFA">
      <w:pPr>
        <w:widowControl/>
        <w:shd w:val="clear" w:color="auto" w:fill="FFFFFF"/>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A91EFA" w:rsidRPr="00A91EFA" w:rsidRDefault="00A91EFA" w:rsidP="00A91EFA">
      <w:pPr>
        <w:widowControl/>
        <w:shd w:val="clear" w:color="auto" w:fill="FFFFFF"/>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(6)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ПРИЛОЖЕНИЕ 3</w:t>
      </w:r>
    </w:p>
    <w:p w:rsidR="00A91EFA" w:rsidRPr="00A91EFA" w:rsidRDefault="00A91EFA" w:rsidP="00A91EFA">
      <w:pPr>
        <w:widowControl/>
        <w:shd w:val="clear" w:color="auto" w:fill="EEEEEE"/>
        <w:autoSpaceDE/>
        <w:autoSpaceDN/>
        <w:adjustRightInd/>
        <w:ind w:firstLine="5245"/>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административному регламенту</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по исполнению муниципальной функции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«Осуществление муниципального контроля в</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области торговой деятельности на территории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муниципального образования «Вышнереутчанский сельсовет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ФОРМА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распоряжения органа муниципального контроля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о проведении проверки юридического лица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и индивидуального предпринимателя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органа муниципального контроля)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РАСПОРЯЖЕНИЕ</w:t>
      </w:r>
      <w:r w:rsidRPr="00A91EFA">
        <w:rPr>
          <w:rFonts w:ascii="Tahoma" w:hAnsi="Tahoma" w:cs="Tahoma"/>
          <w:b/>
          <w:bCs/>
          <w:color w:val="000000"/>
          <w:lang w:eastAsia="ru-RU" w:bidi="ar-SA"/>
        </w:rPr>
        <w:br/>
      </w:r>
      <w:r w:rsidRPr="00A91EFA">
        <w:rPr>
          <w:rFonts w:ascii="Tahoma" w:hAnsi="Tahoma" w:cs="Tahoma"/>
          <w:color w:val="000000"/>
          <w:lang w:eastAsia="ru-RU" w:bidi="ar-SA"/>
        </w:rPr>
        <w:t>органа муниципального контроля</w:t>
      </w:r>
    </w:p>
    <w:tbl>
      <w:tblPr>
        <w:tblW w:w="6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7"/>
        <w:gridCol w:w="3969"/>
        <w:gridCol w:w="1104"/>
      </w:tblGrid>
      <w:tr w:rsidR="00A91EFA" w:rsidRPr="00A91EFA" w:rsidTr="00A91EFA">
        <w:trPr>
          <w:tblCellSpacing w:w="0" w:type="dxa"/>
        </w:trPr>
        <w:tc>
          <w:tcPr>
            <w:tcW w:w="18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spacing w:before="50"/>
              <w:jc w:val="both"/>
              <w:rPr>
                <w:rFonts w:cs="Times New Roman"/>
                <w:sz w:val="12"/>
                <w:szCs w:val="12"/>
                <w:lang w:eastAsia="ru-RU" w:bidi="ar-SA"/>
              </w:rPr>
            </w:pPr>
            <w:r w:rsidRPr="00A91EFA">
              <w:rPr>
                <w:rFonts w:cs="Times New Roman"/>
                <w:sz w:val="12"/>
                <w:szCs w:val="12"/>
                <w:lang w:eastAsia="ru-RU" w:bidi="ar-SA"/>
              </w:rPr>
              <w:t> </w:t>
            </w:r>
          </w:p>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о проведении</w:t>
            </w:r>
          </w:p>
        </w:tc>
        <w:tc>
          <w:tcPr>
            <w:tcW w:w="6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val="en-US" w:eastAsia="ru-RU" w:bidi="ar-SA"/>
              </w:rPr>
            </w:pPr>
            <w:r w:rsidRPr="00A91EFA">
              <w:rPr>
                <w:rFonts w:cs="Times New Roman"/>
                <w:sz w:val="12"/>
                <w:szCs w:val="12"/>
                <w:lang w:val="en-US" w:eastAsia="ru-RU" w:bidi="ar-SA"/>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проверки</w:t>
            </w:r>
          </w:p>
        </w:tc>
      </w:tr>
      <w:tr w:rsidR="00A91EFA" w:rsidRPr="00A91EFA" w:rsidTr="00A91EFA">
        <w:trPr>
          <w:tblCellSpacing w:w="0" w:type="dxa"/>
        </w:trPr>
        <w:tc>
          <w:tcPr>
            <w:tcW w:w="18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6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(плановой/внеплановой, документарной/выездной)</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r>
    </w:tbl>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юридического лица, индивидуального предпринимателя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от «____» _______________ _______ г. № ______</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1. Провести проверку в отношении</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юридического лица, фамилия, имя, отчество (последнее – при наличии)</w:t>
      </w:r>
      <w:r w:rsidRPr="00A91EFA">
        <w:rPr>
          <w:rFonts w:ascii="Tahoma" w:hAnsi="Tahoma" w:cs="Tahoma"/>
          <w:color w:val="000000"/>
          <w:lang w:eastAsia="ru-RU" w:bidi="ar-SA"/>
        </w:rPr>
        <w:br/>
        <w:t>индивидуального предпринимателя)</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2. Место нахождения:</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3. Назначить лицом(ами), уполномоченным(и) на проведение проверки: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lastRenderedPageBreak/>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(фамилия, имя, отчество (последнее – при наличии), должность должностного лица (должностных лиц), уполномоченного(ых) на проведение проверки)</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4. Привлечь к проведению проверки в качестве экспертов, представителей экспертных организаций следующих лиц:</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(фамилия, имя, отчество (последнее – при наличии), должности привлекаемых к проведению проверки</w:t>
      </w:r>
      <w:r w:rsidRPr="00A91EFA">
        <w:rPr>
          <w:rFonts w:ascii="Tahoma" w:hAnsi="Tahoma" w:cs="Tahoma"/>
          <w:color w:val="000000"/>
          <w:lang w:eastAsia="ru-RU" w:bidi="ar-SA"/>
        </w:rPr>
        <w:br/>
        <w:t>экспертов и (или) наименование экспертной организации с указанием реквизитов свидетельства</w:t>
      </w:r>
      <w:r w:rsidRPr="00A91EFA">
        <w:rPr>
          <w:rFonts w:ascii="Tahoma" w:hAnsi="Tahoma" w:cs="Tahoma"/>
          <w:color w:val="000000"/>
          <w:lang w:eastAsia="ru-RU" w:bidi="ar-SA"/>
        </w:rPr>
        <w:br/>
        <w:t>об аккредитации и наименования органа по аккредитации, выдавшего свидетельство об аккредитации)</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5. Настоящая проверка проводится в рамках</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A91EFA" w:rsidRPr="00A91EFA" w:rsidRDefault="00A91EFA" w:rsidP="00A91EFA">
      <w:pPr>
        <w:widowControl/>
        <w:shd w:val="clear" w:color="auto" w:fill="EEEEEE"/>
        <w:autoSpaceDE/>
        <w:autoSpaceDN/>
        <w:adjustRightInd/>
        <w:spacing w:before="50"/>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6. Установить, что: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настоящая проверка проводится с целью:</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При установлении целей проводимой проверки указывается следующая информация:</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а) в случае проведения плановой проверки:</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ссылка на утвержденный ежегодный план проведения плановых проверок;</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б) в случае проведения внеплановой проверки:</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реквизиты ранее выданного проверяемому лицу предписания об устранении выявленного нарушения, срок для исполнения которого истек;</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lastRenderedPageBreak/>
        <w:t>– </w:t>
      </w:r>
      <w:r w:rsidRPr="00A91EFA">
        <w:rPr>
          <w:rFonts w:ascii="Tahoma" w:hAnsi="Tahoma" w:cs="Tahoma"/>
          <w:color w:val="000000"/>
          <w:lang w:eastAsia="ru-RU" w:bidi="ar-SA"/>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задачами настоящей проверки являются: __________________________________________________________________________________________________________________________________________________________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7. Предметом настоящей проверки является (отметить нужное):</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соблюдение обязательных требований и (или) требований, установленных муниципальными правовыми актами;</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выполнение предписаний органов муниципального контроля;</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проведение мероприятий:</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A91EFA">
        <w:rPr>
          <w:rFonts w:ascii="Tahoma" w:hAnsi="Tahoma" w:cs="Tahoma"/>
          <w:color w:val="000000"/>
          <w:lang w:eastAsia="ru-RU" w:bidi="ar-SA"/>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по предупреждению возникновения чрезвычайных ситуаций природного и техногенного характера;</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по обеспечению безопасности государства;</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по ликвидации последствий причинения такого вреда.</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8.</w:t>
      </w:r>
      <w:r w:rsidRPr="00A91EFA">
        <w:rPr>
          <w:rFonts w:ascii="Tahoma" w:hAnsi="Tahoma" w:cs="Tahoma"/>
          <w:color w:val="000000"/>
          <w:lang w:val="en-US" w:eastAsia="ru-RU" w:bidi="ar-SA"/>
        </w:rPr>
        <w:t> </w:t>
      </w:r>
      <w:r w:rsidRPr="00A91EFA">
        <w:rPr>
          <w:rFonts w:ascii="Tahoma" w:hAnsi="Tahoma" w:cs="Tahoma"/>
          <w:color w:val="000000"/>
          <w:lang w:eastAsia="ru-RU" w:bidi="ar-SA"/>
        </w:rPr>
        <w:t>Срок проведения проверки:</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tbl>
      <w:tblPr>
        <w:tblW w:w="5310"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1"/>
        <w:gridCol w:w="130"/>
        <w:gridCol w:w="268"/>
        <w:gridCol w:w="164"/>
        <w:gridCol w:w="872"/>
        <w:gridCol w:w="278"/>
        <w:gridCol w:w="228"/>
        <w:gridCol w:w="659"/>
      </w:tblGrid>
      <w:tr w:rsidR="00A91EFA" w:rsidRPr="00A91EFA" w:rsidTr="00A91EFA">
        <w:trPr>
          <w:tblCellSpacing w:w="0" w:type="dxa"/>
        </w:trPr>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К проведению проверки приступить с</w:t>
            </w:r>
          </w:p>
        </w:tc>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2</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года.</w:t>
            </w:r>
          </w:p>
        </w:tc>
      </w:tr>
    </w:tbl>
    <w:p w:rsidR="00A91EFA" w:rsidRPr="00A91EFA" w:rsidRDefault="00A91EFA" w:rsidP="00A91EFA">
      <w:pPr>
        <w:widowControl/>
        <w:shd w:val="clear" w:color="auto" w:fill="EEEEEE"/>
        <w:autoSpaceDE/>
        <w:autoSpaceDN/>
        <w:adjustRightInd/>
        <w:spacing w:before="50"/>
        <w:ind w:firstLine="567"/>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tbl>
      <w:tblPr>
        <w:tblW w:w="4820"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5"/>
        <w:gridCol w:w="130"/>
        <w:gridCol w:w="270"/>
        <w:gridCol w:w="165"/>
        <w:gridCol w:w="882"/>
        <w:gridCol w:w="279"/>
        <w:gridCol w:w="229"/>
        <w:gridCol w:w="660"/>
      </w:tblGrid>
      <w:tr w:rsidR="00A91EFA" w:rsidRPr="00A91EFA" w:rsidTr="00A91EFA">
        <w:trPr>
          <w:tblCellSpacing w:w="0" w:type="dxa"/>
        </w:trPr>
        <w:tc>
          <w:tcPr>
            <w:tcW w:w="31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Проверку окончить не позднее</w:t>
            </w:r>
          </w:p>
        </w:tc>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2</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spacing w:before="50" w:after="50"/>
              <w:jc w:val="both"/>
              <w:rPr>
                <w:rFonts w:cs="Times New Roman"/>
                <w:sz w:val="12"/>
                <w:szCs w:val="12"/>
                <w:lang w:eastAsia="ru-RU" w:bidi="ar-SA"/>
              </w:rPr>
            </w:pPr>
            <w:r w:rsidRPr="00A91EFA">
              <w:rPr>
                <w:rFonts w:cs="Times New Roman"/>
                <w:sz w:val="12"/>
                <w:szCs w:val="12"/>
                <w:lang w:eastAsia="ru-RU" w:bidi="ar-SA"/>
              </w:rPr>
              <w:t> </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91EFA" w:rsidRPr="00A91EFA" w:rsidRDefault="00A91EFA" w:rsidP="00A91EFA">
            <w:pPr>
              <w:widowControl/>
              <w:autoSpaceDE/>
              <w:autoSpaceDN/>
              <w:adjustRightInd/>
              <w:jc w:val="both"/>
              <w:rPr>
                <w:rFonts w:cs="Times New Roman"/>
                <w:sz w:val="12"/>
                <w:szCs w:val="12"/>
                <w:lang w:eastAsia="ru-RU" w:bidi="ar-SA"/>
              </w:rPr>
            </w:pPr>
            <w:r w:rsidRPr="00A91EFA">
              <w:rPr>
                <w:rFonts w:cs="Times New Roman"/>
                <w:lang w:eastAsia="ru-RU" w:bidi="ar-SA"/>
              </w:rPr>
              <w:t>года.</w:t>
            </w:r>
          </w:p>
        </w:tc>
      </w:tr>
    </w:tbl>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9. Правовые основания проведения проверки: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(ссылка на положения нормативного правового акта, в соответствии с которым осуществляется проверка)</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10. Обязательные требования и (или) требования, установленные муниципальными правовыми актами, подлежащие проверке</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1)</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2)</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3)</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(с указанием наименований, номеров и дат их принятия)</w:t>
      </w:r>
    </w:p>
    <w:p w:rsidR="00A91EFA" w:rsidRPr="00A91EFA" w:rsidRDefault="00A91EFA" w:rsidP="00A91EFA">
      <w:pPr>
        <w:widowControl/>
        <w:shd w:val="clear" w:color="auto" w:fill="EEEEEE"/>
        <w:autoSpaceDE/>
        <w:autoSpaceDN/>
        <w:adjustRightInd/>
        <w:ind w:firstLine="567"/>
        <w:jc w:val="both"/>
        <w:rPr>
          <w:rFonts w:ascii="Tahoma" w:hAnsi="Tahoma" w:cs="Tahoma"/>
          <w:color w:val="000000"/>
          <w:sz w:val="12"/>
          <w:szCs w:val="12"/>
          <w:lang w:eastAsia="ru-RU" w:bidi="ar-SA"/>
        </w:rPr>
      </w:pPr>
      <w:r w:rsidRPr="00A91EFA">
        <w:rPr>
          <w:rFonts w:ascii="Tahoma" w:hAnsi="Tahoma" w:cs="Tahoma"/>
          <w:color w:val="000000"/>
          <w:lang w:eastAsia="ru-RU" w:bidi="ar-SA"/>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(подпись, заверенная печатью)</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pBdr>
          <w:top w:val="single" w:sz="4" w:space="1" w:color="000000"/>
        </w:pBdr>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ind w:firstLine="4394"/>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ПРИЛОЖЕНИЕ 4</w:t>
      </w:r>
    </w:p>
    <w:p w:rsidR="00A91EFA" w:rsidRPr="00A91EFA" w:rsidRDefault="00A91EFA" w:rsidP="00A91EFA">
      <w:pPr>
        <w:widowControl/>
        <w:shd w:val="clear" w:color="auto" w:fill="EEEEEE"/>
        <w:autoSpaceDE/>
        <w:autoSpaceDN/>
        <w:adjustRightInd/>
        <w:ind w:firstLine="5245"/>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административному регламенту</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по исполнению муниципальной функции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«Осуществление муниципального контроля в</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области торговой деятельности на территории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муниципального образования «Вышнереутчанский сельсовет» Медвенского района Курской области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АКТ ПРОВЕРКИ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органом муниципального контроля юридического лица,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индивидуального предпринимателя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органа государственного контроля (надзора) или органа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муниципального контроля)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 "__" _____________ 20__ г.</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(место составления акта) (дата составления акта)</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(время составления акта)</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АКТ ПРОВЕРКИ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органом государственного контроля (надзора),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органом муниципального контроля юридического лица,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индивидуального предпринимателя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N __________</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 адресу/адресам: 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(место проведения проверки)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 основании: 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(вид документа с указанием реквизитов (номер, дата))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была проведена ______________________________________ проверка в отношении: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(плановая/внеплановая,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документарная/выездная)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юридического лица, фамилия, имя, отчество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(последнее - при наличии) индивидуального предпринимателя)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Дата и время проведения проверки: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"__" ___ 20__ г. с __ час. __ мин. до __ час. __ мин. Продолжительность 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 ___ 20__ г. с __ час. __ мин. до __ час. __ мин. Продолжительность 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(заполняется в случае проведения проверок филиалов, представительств,</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обособленных структурных подразделений юридического лица или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при осуществлении деятельности индивидуального предпринимателя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 нескольким адресам)</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Общая продолжительность проверки: 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(рабочих дней/часов)</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Акт составлен: 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органа государственного контроля (надзора) или органа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муниципального контроля)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С копией распоряжения/приказа о проведении проверки ознакомлен(ы):</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(заполняется при проведении выездной проверки)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(фамилии, инициалы, подпись, дата, время)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Дата и номер решения прокурора (его заместителя) о согласовании проведения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проверки: 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(заполняется в случае необходимости согласования проверки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с органами прокуратуры)</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Лицо(а), проводившее проверку: 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(фамилия, имя, отчество (последнее - при наличии), должность</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должностного лица (должностных лиц), проводившего(их) проверку; в случае</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привлечения к участию в проверке экспертов, экспертных организаций</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указываются фамилии, имена, отчества (последнее - при наличии),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должности экспертов и/или наименования экспертных организаций с указанием</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реквизитов свидетельства об аккредитации и наименование органа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 аккредитации, выдавшего свидетельство)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При проведении проверки присутствовали: 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(фамилия, имя, отчество (последнее - при наличии), должность</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руководителя, иного должностного лица (должностных лиц) или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уполномоченного представителя юридического лица, уполномоченного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представителя индивидуального предпринимателя, уполномоченного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представителя саморегулируемой организации (в случае проведения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проверки члена саморегулируемой организации), присутствовавших</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при проведении мероприятий по проверке)</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 ходе проведения проверки: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выявлены нарушения обязательных требований или требований,</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установленных муниципальными правовыми актами (с указанием положений</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(нормативных) правовых актов): 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(с указанием характера нарушений; лиц, допустивших нарушения)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выявлены несоответствия сведений, содержащихся в уведомлении о начале</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осуществления отдельных видов предпринимательской деятельности,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обязательным требованиям (с указанием положений (нормативных) правовых</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актов): 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выявлены факты невыполнения предписаний органов государственного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контроля (надзора), органов муниципального контроля (с указанием реквизитов</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выданных предписаний):</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нарушений не выявлено 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Запись в Журнал учета проверок юридического лица, индивидуального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предпринимателя, проводимых органами государственного контроля (надзора),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органами муниципального контроля, внесена (заполняется при проведении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выездной проверки):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 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(подпись проверяющего) (подпись уполномоченного представителя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юридического лица, индивидуального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предпринимателя, его уполномоченного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представителя)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Журнал учета проверок юридического лица, индивидуального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предпринимателя, проводимых органами государственного контроля (надзора),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органами муниципального контроля, отсутствует (заполняется при проведении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выездной проверки):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 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(подпись проверяющего) (подпись уполномоченного представителя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юридического лица, индивидуального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предпринимателя, его уполномоченного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представителя)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Прилагаемые к акту документы: 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Подписи лиц, проводивших проверку: 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С актом проверки ознакомлен(а), копию акта со всеми приложениями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получил(а): 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(фамилия, имя, отчество (последнее - при наличии), должность руководителя,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иного должностного лица или уполномоченного представителя юридического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лица, индивидуального предпринимателя, его уполномоченного представителя)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 ______________ 20__ г.</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(подпись)</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Пометка об отказе ознакомления с актом проверки: 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(подпись уполномоченного</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должностного лица (лиц),</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проводившего проверку)</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245"/>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ПРИЛОЖЕНИЕ 5</w:t>
      </w:r>
    </w:p>
    <w:p w:rsidR="00A91EFA" w:rsidRPr="00A91EFA" w:rsidRDefault="00A91EFA" w:rsidP="00A91EFA">
      <w:pPr>
        <w:widowControl/>
        <w:shd w:val="clear" w:color="auto" w:fill="EEEEEE"/>
        <w:autoSpaceDE/>
        <w:autoSpaceDN/>
        <w:adjustRightInd/>
        <w:ind w:firstLine="5245"/>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административному регламенту</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по исполнению муниципальной функции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«Осуществление муниципального контроля в</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области торговой деятельности на территории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sz w:val="20"/>
          <w:szCs w:val="20"/>
          <w:lang w:eastAsia="ru-RU" w:bidi="ar-SA"/>
        </w:rPr>
        <w:t>муниципального образования «Вышнереутчанский сельсовет» Медвенского района Курской области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ФОРМА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предписания об устранении выявленных нарушений</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при осуществлении муниципального контроля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и адрес места нахождения органа муниципального контроля)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ПРЕДПИСАНИЕ №_____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об устранении выявленных нарушений</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при осуществлении муниципального контроля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г. Курск «___»____________ 20___ г.</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Согласно акту проверки от «____»______________ 20___ г. № 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юридического лица, фамилия, имя и (если имеется) отчество гражданина,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адрес места нахождения (регистрации места жительства))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(указываются конкретные нормы законодательства, нарушение которых установлено при проверке)</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что выразилось в следующем:</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(указываются конкретные факты, установленные при проверке)</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 основании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(указываются нормативные правовые акты, на основании которых выносится предписание)</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юридического лица; фамилия, имя и (в случае, если имеется) отчество индивидуального предпринимателя)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обязываю:</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(указываются действия, которые необходимо совершить лицу, которому выдано предписание, для устранения нарушений обязательных требований)</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 срок до «____» _______________ 20___ г.</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Информацию об исполнении настоящего предписания с приложением</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органа муниципального контроля, адрес его места нахождения)</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 _______________ 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должности лица, (подпись, заверенная (расшифровка подписи)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выдавшего предписание печатью)</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Отметка о направлении (вручении) настоящего предписания лицу, в отношении которого оно выдано (нужное отметить знаком "V"):</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L-- направлено заказным письмом с уведомлением о вручении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(квитанция №_____ от "____" _____________ 20___ г.);</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L-- вручено лично лицу (его уполномоченному представителю), 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(фамилия, имя, отчество (при наличии) получившего лица)</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действующему на основании 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(реквизиты документа, подтверждающего полномочия на представительство)</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 ____________ 20__ г. 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(дата вручения) (подпись лица, получившего предписание, и ее расшифровка)</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5245"/>
        <w:jc w:val="both"/>
        <w:rPr>
          <w:rFonts w:ascii="Tahoma" w:hAnsi="Tahoma" w:cs="Tahoma"/>
          <w:color w:val="000000"/>
          <w:sz w:val="12"/>
          <w:szCs w:val="12"/>
          <w:lang w:eastAsia="ru-RU" w:bidi="ar-SA"/>
        </w:rPr>
      </w:pPr>
      <w:r w:rsidRPr="00A91EFA">
        <w:rPr>
          <w:rFonts w:ascii="Tahoma" w:hAnsi="Tahoma" w:cs="Tahoma"/>
          <w:color w:val="000000"/>
          <w:lang w:eastAsia="ru-RU" w:bidi="ar-SA"/>
        </w:rPr>
        <w:t>ПРИЛОЖЕНИЕ 6</w:t>
      </w:r>
    </w:p>
    <w:p w:rsidR="00A91EFA" w:rsidRPr="00A91EFA" w:rsidRDefault="00A91EFA" w:rsidP="00A91EFA">
      <w:pPr>
        <w:widowControl/>
        <w:shd w:val="clear" w:color="auto" w:fill="EEEEEE"/>
        <w:autoSpaceDE/>
        <w:autoSpaceDN/>
        <w:adjustRightInd/>
        <w:ind w:firstLine="5245"/>
        <w:jc w:val="both"/>
        <w:rPr>
          <w:rFonts w:ascii="Tahoma" w:hAnsi="Tahoma" w:cs="Tahoma"/>
          <w:color w:val="000000"/>
          <w:sz w:val="12"/>
          <w:szCs w:val="12"/>
          <w:lang w:eastAsia="ru-RU" w:bidi="ar-SA"/>
        </w:rPr>
      </w:pPr>
      <w:r w:rsidRPr="00A91EFA">
        <w:rPr>
          <w:rFonts w:ascii="Tahoma" w:hAnsi="Tahoma" w:cs="Tahoma"/>
          <w:color w:val="000000"/>
          <w:lang w:eastAsia="ru-RU" w:bidi="ar-SA"/>
        </w:rPr>
        <w:t>к административному регламенту</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по исполнению муниципальной функции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«Осуществление муниципального контроля в</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области торговой деятельности на территории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муниципального образования «Вышнереутчанский сельсовет» Медвенского района Курской области</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2410"/>
        <w:jc w:val="both"/>
        <w:rPr>
          <w:rFonts w:ascii="Tahoma" w:hAnsi="Tahoma" w:cs="Tahoma"/>
          <w:color w:val="000000"/>
          <w:sz w:val="12"/>
          <w:szCs w:val="12"/>
          <w:lang w:eastAsia="ru-RU" w:bidi="ar-SA"/>
        </w:rPr>
      </w:pPr>
      <w:r w:rsidRPr="00A91EFA">
        <w:rPr>
          <w:rFonts w:ascii="Tahoma" w:hAnsi="Tahoma" w:cs="Tahoma"/>
          <w:color w:val="000000"/>
          <w:lang w:eastAsia="ru-RU" w:bidi="ar-SA"/>
        </w:rPr>
        <w:t>В прокуратуру _________________________</w:t>
      </w:r>
    </w:p>
    <w:p w:rsidR="00A91EFA" w:rsidRPr="00A91EFA" w:rsidRDefault="00A91EFA" w:rsidP="00A91EFA">
      <w:pPr>
        <w:widowControl/>
        <w:shd w:val="clear" w:color="auto" w:fill="EEEEEE"/>
        <w:autoSpaceDE/>
        <w:autoSpaceDN/>
        <w:adjustRightInd/>
        <w:spacing w:before="50"/>
        <w:ind w:firstLine="241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2410"/>
        <w:jc w:val="both"/>
        <w:rPr>
          <w:rFonts w:ascii="Tahoma" w:hAnsi="Tahoma" w:cs="Tahoma"/>
          <w:color w:val="000000"/>
          <w:sz w:val="12"/>
          <w:szCs w:val="12"/>
          <w:lang w:eastAsia="ru-RU" w:bidi="ar-SA"/>
        </w:rPr>
      </w:pPr>
      <w:r w:rsidRPr="00A91EFA">
        <w:rPr>
          <w:rFonts w:ascii="Tahoma" w:hAnsi="Tahoma" w:cs="Tahoma"/>
          <w:color w:val="000000"/>
          <w:lang w:eastAsia="ru-RU" w:bidi="ar-SA"/>
        </w:rPr>
        <w:t>от_______________________________________________</w:t>
      </w:r>
    </w:p>
    <w:p w:rsidR="00A91EFA" w:rsidRPr="00A91EFA" w:rsidRDefault="00A91EFA" w:rsidP="00A91EFA">
      <w:pPr>
        <w:widowControl/>
        <w:shd w:val="clear" w:color="auto" w:fill="EEEEEE"/>
        <w:autoSpaceDE/>
        <w:autoSpaceDN/>
        <w:adjustRightInd/>
        <w:ind w:firstLine="2410"/>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w:t>
      </w:r>
    </w:p>
    <w:p w:rsidR="00A91EFA" w:rsidRPr="00A91EFA" w:rsidRDefault="00A91EFA" w:rsidP="00A91EFA">
      <w:pPr>
        <w:widowControl/>
        <w:shd w:val="clear" w:color="auto" w:fill="EEEEEE"/>
        <w:autoSpaceDE/>
        <w:autoSpaceDN/>
        <w:adjustRightInd/>
        <w:ind w:firstLine="2410"/>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w:t>
      </w:r>
    </w:p>
    <w:p w:rsidR="00A91EFA" w:rsidRPr="00A91EFA" w:rsidRDefault="00A91EFA" w:rsidP="00A91EFA">
      <w:pPr>
        <w:widowControl/>
        <w:shd w:val="clear" w:color="auto" w:fill="EEEEEE"/>
        <w:autoSpaceDE/>
        <w:autoSpaceDN/>
        <w:adjustRightInd/>
        <w:ind w:firstLine="2410"/>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w:t>
      </w:r>
    </w:p>
    <w:p w:rsidR="00A91EFA" w:rsidRPr="00A91EFA" w:rsidRDefault="00A91EFA" w:rsidP="00A91EFA">
      <w:pPr>
        <w:widowControl/>
        <w:shd w:val="clear" w:color="auto" w:fill="EEEEEE"/>
        <w:autoSpaceDE/>
        <w:autoSpaceDN/>
        <w:adjustRightInd/>
        <w:ind w:firstLine="2410"/>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w:t>
      </w:r>
    </w:p>
    <w:p w:rsidR="00A91EFA" w:rsidRPr="00A91EFA" w:rsidRDefault="00A91EFA" w:rsidP="00A91EFA">
      <w:pPr>
        <w:widowControl/>
        <w:shd w:val="clear" w:color="auto" w:fill="EEEEEE"/>
        <w:autoSpaceDE/>
        <w:autoSpaceDN/>
        <w:adjustRightInd/>
        <w:ind w:firstLine="2410"/>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органа муниципального контроля</w:t>
      </w:r>
    </w:p>
    <w:p w:rsidR="00A91EFA" w:rsidRPr="00A91EFA" w:rsidRDefault="00A91EFA" w:rsidP="00A91EFA">
      <w:pPr>
        <w:widowControl/>
        <w:shd w:val="clear" w:color="auto" w:fill="EEEEEE"/>
        <w:autoSpaceDE/>
        <w:autoSpaceDN/>
        <w:adjustRightInd/>
        <w:ind w:firstLine="2410"/>
        <w:jc w:val="both"/>
        <w:rPr>
          <w:rFonts w:ascii="Tahoma" w:hAnsi="Tahoma" w:cs="Tahoma"/>
          <w:color w:val="000000"/>
          <w:sz w:val="12"/>
          <w:szCs w:val="12"/>
          <w:lang w:eastAsia="ru-RU" w:bidi="ar-SA"/>
        </w:rPr>
      </w:pPr>
      <w:r w:rsidRPr="00A91EFA">
        <w:rPr>
          <w:rFonts w:ascii="Tahoma" w:hAnsi="Tahoma" w:cs="Tahoma"/>
          <w:color w:val="000000"/>
          <w:lang w:eastAsia="ru-RU" w:bidi="ar-SA"/>
        </w:rPr>
        <w:t>в области торговой деятельности с указанием юридического адреса)</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Заявление</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lang w:eastAsia="ru-RU" w:bidi="ar-SA"/>
        </w:rPr>
        <w:t>о согласовании органом муниципального контроля в области торговой</w:t>
      </w:r>
      <w:r w:rsidRPr="00A91EFA">
        <w:rPr>
          <w:rFonts w:ascii="Tahoma" w:hAnsi="Tahoma" w:cs="Tahoma"/>
          <w:b/>
          <w:bCs/>
          <w:color w:val="000000"/>
          <w:lang w:eastAsia="ru-RU" w:bidi="ar-SA"/>
        </w:rPr>
        <w:br/>
        <w:t>деятельности с органом прокуратуры проведения внеплановой выездной</w:t>
      </w:r>
      <w:r w:rsidRPr="00A91EFA">
        <w:rPr>
          <w:rFonts w:ascii="Tahoma" w:hAnsi="Tahoma" w:cs="Tahoma"/>
          <w:b/>
          <w:bCs/>
          <w:color w:val="000000"/>
          <w:lang w:eastAsia="ru-RU" w:bidi="ar-SA"/>
        </w:rPr>
        <w:br/>
        <w:t>проверки юридического лица, индивидуального предпринимателя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1. В соответствии со </w:t>
      </w:r>
      <w:hyperlink r:id="rId43" w:history="1">
        <w:r w:rsidRPr="00A91EFA">
          <w:rPr>
            <w:rFonts w:ascii="Tahoma" w:hAnsi="Tahoma" w:cs="Tahoma"/>
            <w:color w:val="33A6E3"/>
            <w:lang w:eastAsia="ru-RU" w:bidi="ar-SA"/>
          </w:rPr>
          <w:t>статьей 10</w:t>
        </w:r>
      </w:hyperlink>
      <w:r w:rsidRPr="00A91EFA">
        <w:rPr>
          <w:rFonts w:ascii="Tahoma" w:hAnsi="Tahoma" w:cs="Tahoma"/>
          <w:color w:val="000000"/>
          <w:lang w:eastAsia="ru-RU" w:bidi="ar-SA"/>
        </w:rPr>
        <w:t> Федерального закона от 26.12. 2008</w:t>
      </w:r>
      <w:r w:rsidRPr="00A91EFA">
        <w:rPr>
          <w:rFonts w:ascii="Tahoma" w:hAnsi="Tahoma" w:cs="Tahoma"/>
          <w:color w:val="000000"/>
          <w:lang w:eastAsia="ru-RU" w:bidi="ar-SA"/>
        </w:rPr>
        <w:br/>
        <w:t>№ 294-ФЗ "О защите прав юридических лиц и индивидуальных</w:t>
      </w:r>
      <w:r w:rsidRPr="00A91EFA">
        <w:rPr>
          <w:rFonts w:ascii="Tahoma" w:hAnsi="Tahoma" w:cs="Tahoma"/>
          <w:color w:val="000000"/>
          <w:lang w:eastAsia="ru-RU" w:bidi="ar-SA"/>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lastRenderedPageBreak/>
        <w:t>__________________________________________________________________________________________________________________________________________________________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__________________________________________________________________________________________________________________________________________________________</w:t>
      </w:r>
    </w:p>
    <w:p w:rsidR="00A91EFA" w:rsidRPr="00A91EFA" w:rsidRDefault="00A91EFA" w:rsidP="00A91EFA">
      <w:pPr>
        <w:widowControl/>
        <w:shd w:val="clear" w:color="auto" w:fill="EEEEEE"/>
        <w:autoSpaceDE/>
        <w:autoSpaceDN/>
        <w:adjustRightInd/>
        <w:ind w:firstLine="709"/>
        <w:jc w:val="both"/>
        <w:rPr>
          <w:rFonts w:ascii="Tahoma" w:hAnsi="Tahoma" w:cs="Tahoma"/>
          <w:color w:val="000000"/>
          <w:sz w:val="12"/>
          <w:szCs w:val="12"/>
          <w:lang w:eastAsia="ru-RU" w:bidi="ar-SA"/>
        </w:rPr>
      </w:pPr>
      <w:r w:rsidRPr="00A91EFA">
        <w:rPr>
          <w:rFonts w:ascii="Tahoma" w:hAnsi="Tahoma" w:cs="Tahoma"/>
          <w:color w:val="000000"/>
          <w:lang w:eastAsia="ru-RU" w:bidi="ar-SA"/>
        </w:rPr>
        <w:t>2. Основание проведения проверки:</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_____________________________________________________________________________</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color w:val="000000"/>
          <w:lang w:eastAsia="ru-RU" w:bidi="ar-SA"/>
        </w:rPr>
        <w:t>(ссылка на положение Федерального </w:t>
      </w:r>
      <w:hyperlink r:id="rId44" w:history="1">
        <w:r w:rsidRPr="00A91EFA">
          <w:rPr>
            <w:rFonts w:ascii="Tahoma" w:hAnsi="Tahoma" w:cs="Tahoma"/>
            <w:color w:val="33A6E3"/>
            <w:lang w:eastAsia="ru-RU" w:bidi="ar-SA"/>
          </w:rPr>
          <w:t>закона</w:t>
        </w:r>
      </w:hyperlink>
      <w:r w:rsidRPr="00A91EFA">
        <w:rPr>
          <w:rFonts w:ascii="Tahoma" w:hAnsi="Tahoma" w:cs="Tahoma"/>
          <w:color w:val="000000"/>
          <w:lang w:eastAsia="ru-RU" w:bidi="ar-SA"/>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jc w:val="both"/>
        <w:rPr>
          <w:rFonts w:ascii="Tahoma" w:hAnsi="Tahoma" w:cs="Tahoma"/>
          <w:color w:val="000000"/>
          <w:sz w:val="12"/>
          <w:szCs w:val="12"/>
          <w:lang w:eastAsia="ru-RU" w:bidi="ar-SA"/>
        </w:rPr>
      </w:pPr>
      <w:r w:rsidRPr="00A91EFA">
        <w:rPr>
          <w:rFonts w:ascii="Tahoma" w:hAnsi="Tahoma" w:cs="Tahoma"/>
          <w:b/>
          <w:bCs/>
          <w:color w:val="000000"/>
          <w:sz w:val="27"/>
          <w:lang w:eastAsia="ru-RU" w:bidi="ar-SA"/>
        </w:rPr>
        <w:t>НПА</w:t>
      </w:r>
    </w:p>
    <w:p w:rsidR="00A91EFA" w:rsidRPr="00A91EFA" w:rsidRDefault="00A91EFA" w:rsidP="00A91EFA">
      <w:pPr>
        <w:widowControl/>
        <w:shd w:val="clear" w:color="auto" w:fill="EEEEEE"/>
        <w:autoSpaceDE/>
        <w:autoSpaceDN/>
        <w:adjustRightInd/>
        <w:spacing w:before="50"/>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ind w:firstLine="913"/>
        <w:jc w:val="both"/>
        <w:rPr>
          <w:rFonts w:ascii="Tahoma" w:hAnsi="Tahoma" w:cs="Tahoma"/>
          <w:color w:val="000000"/>
          <w:sz w:val="12"/>
          <w:szCs w:val="12"/>
          <w:lang w:eastAsia="ru-RU" w:bidi="ar-SA"/>
        </w:rPr>
      </w:pPr>
      <w:r w:rsidRPr="00A91EFA">
        <w:rPr>
          <w:rFonts w:ascii="Tahoma" w:hAnsi="Tahoma" w:cs="Tahoma"/>
          <w:color w:val="000000"/>
          <w:lang w:eastAsia="ru-RU" w:bidi="ar-SA"/>
        </w:rPr>
        <w:t>- Федеральный закон 131-ФЗ "Об общих принципах организации местного самоуправления в Российской Федерации»,</w:t>
      </w:r>
    </w:p>
    <w:p w:rsidR="00A91EFA" w:rsidRPr="00A91EFA" w:rsidRDefault="00A91EFA" w:rsidP="00A91EFA">
      <w:pPr>
        <w:widowControl/>
        <w:shd w:val="clear" w:color="auto" w:fill="EEEEEE"/>
        <w:autoSpaceDE/>
        <w:autoSpaceDN/>
        <w:adjustRightInd/>
        <w:ind w:firstLine="913"/>
        <w:jc w:val="both"/>
        <w:rPr>
          <w:rFonts w:ascii="Tahoma" w:hAnsi="Tahoma" w:cs="Tahoma"/>
          <w:color w:val="000000"/>
          <w:sz w:val="12"/>
          <w:szCs w:val="12"/>
          <w:lang w:eastAsia="ru-RU" w:bidi="ar-SA"/>
        </w:rPr>
      </w:pPr>
      <w:r w:rsidRPr="00A91EFA">
        <w:rPr>
          <w:rFonts w:ascii="Tahoma" w:hAnsi="Tahoma" w:cs="Tahoma"/>
          <w:color w:val="000000"/>
          <w:lang w:eastAsia="ru-RU" w:bidi="ar-SA"/>
        </w:rPr>
        <w:t>-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1EFA" w:rsidRPr="00A91EFA" w:rsidRDefault="00A91EFA" w:rsidP="00A91EFA">
      <w:pPr>
        <w:widowControl/>
        <w:shd w:val="clear" w:color="auto" w:fill="EEEEEE"/>
        <w:autoSpaceDE/>
        <w:autoSpaceDN/>
        <w:adjustRightInd/>
        <w:ind w:firstLine="913"/>
        <w:jc w:val="both"/>
        <w:rPr>
          <w:rFonts w:ascii="Tahoma" w:hAnsi="Tahoma" w:cs="Tahoma"/>
          <w:color w:val="000000"/>
          <w:sz w:val="12"/>
          <w:szCs w:val="12"/>
          <w:lang w:eastAsia="ru-RU" w:bidi="ar-SA"/>
        </w:rPr>
      </w:pPr>
      <w:r w:rsidRPr="00A91EFA">
        <w:rPr>
          <w:rFonts w:ascii="Tahoma" w:hAnsi="Tahoma" w:cs="Tahoma"/>
          <w:color w:val="000000"/>
          <w:lang w:eastAsia="ru-RU" w:bidi="ar-SA"/>
        </w:rPr>
        <w:t>-Федеральный закон 381-ФЗ «Об основах государственного регулирования торговой деятельности в Российской  Федерации»</w:t>
      </w:r>
    </w:p>
    <w:p w:rsidR="00A91EFA" w:rsidRPr="00A91EFA" w:rsidRDefault="00A91EFA" w:rsidP="00A91EFA">
      <w:pPr>
        <w:widowControl/>
        <w:shd w:val="clear" w:color="auto" w:fill="EEEEEE"/>
        <w:autoSpaceDE/>
        <w:autoSpaceDN/>
        <w:adjustRightInd/>
        <w:ind w:firstLine="913"/>
        <w:jc w:val="both"/>
        <w:rPr>
          <w:rFonts w:ascii="Tahoma" w:hAnsi="Tahoma" w:cs="Tahoma"/>
          <w:color w:val="000000"/>
          <w:sz w:val="12"/>
          <w:szCs w:val="12"/>
          <w:lang w:eastAsia="ru-RU" w:bidi="ar-SA"/>
        </w:rPr>
      </w:pPr>
      <w:r w:rsidRPr="00A91EFA">
        <w:rPr>
          <w:rFonts w:ascii="Tahoma" w:hAnsi="Tahoma" w:cs="Tahoma"/>
          <w:color w:val="000000"/>
          <w:lang w:eastAsia="ru-RU" w:bidi="ar-SA"/>
        </w:rPr>
        <w:t>-</w:t>
      </w:r>
      <w:r w:rsidRPr="00A91EFA">
        <w:rPr>
          <w:rFonts w:ascii="Tahoma" w:hAnsi="Tahoma" w:cs="Tahoma"/>
          <w:color w:val="000000"/>
          <w:sz w:val="12"/>
          <w:szCs w:val="12"/>
          <w:lang w:eastAsia="ru-RU" w:bidi="ar-SA"/>
        </w:rPr>
        <w:t> </w:t>
      </w:r>
      <w:r w:rsidRPr="00A91EFA">
        <w:rPr>
          <w:rFonts w:ascii="Tahoma" w:hAnsi="Tahoma" w:cs="Tahoma"/>
          <w:color w:val="000000"/>
          <w:lang w:eastAsia="ru-RU" w:bidi="ar-SA"/>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1EFA" w:rsidRPr="00A91EFA" w:rsidRDefault="00A91EFA" w:rsidP="00A91EFA">
      <w:pPr>
        <w:widowControl/>
        <w:shd w:val="clear" w:color="auto" w:fill="EEEEEE"/>
        <w:autoSpaceDE/>
        <w:autoSpaceDN/>
        <w:adjustRightInd/>
        <w:ind w:firstLine="913"/>
        <w:jc w:val="both"/>
        <w:rPr>
          <w:rFonts w:ascii="Tahoma" w:hAnsi="Tahoma" w:cs="Tahoma"/>
          <w:color w:val="000000"/>
          <w:sz w:val="12"/>
          <w:szCs w:val="12"/>
          <w:lang w:eastAsia="ru-RU" w:bidi="ar-SA"/>
        </w:rPr>
      </w:pPr>
      <w:r w:rsidRPr="00A91EFA">
        <w:rPr>
          <w:rFonts w:ascii="Tahoma" w:hAnsi="Tahoma" w:cs="Tahoma"/>
          <w:color w:val="000000"/>
          <w:lang w:eastAsia="ru-RU" w:bidi="ar-SA"/>
        </w:rPr>
        <w:t>-Постановление Правительства РФ от 30 июня 2010 г. N 489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91EFA" w:rsidRPr="00A91EFA" w:rsidRDefault="00A91EFA" w:rsidP="00A91EFA">
      <w:pPr>
        <w:widowControl/>
        <w:shd w:val="clear" w:color="auto" w:fill="EEEEEE"/>
        <w:autoSpaceDE/>
        <w:autoSpaceDN/>
        <w:adjustRightInd/>
        <w:ind w:firstLine="913"/>
        <w:jc w:val="both"/>
        <w:rPr>
          <w:rFonts w:ascii="Tahoma" w:hAnsi="Tahoma" w:cs="Tahoma"/>
          <w:color w:val="000000"/>
          <w:sz w:val="12"/>
          <w:szCs w:val="12"/>
          <w:lang w:eastAsia="ru-RU" w:bidi="ar-SA"/>
        </w:rPr>
      </w:pPr>
      <w:r w:rsidRPr="00A91EFA">
        <w:rPr>
          <w:rFonts w:ascii="Tahoma" w:hAnsi="Tahoma" w:cs="Tahoma"/>
          <w:color w:val="000000"/>
          <w:lang w:eastAsia="ru-RU" w:bidi="ar-SA"/>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1EFA" w:rsidRPr="00A91EFA" w:rsidRDefault="00A91EFA" w:rsidP="00A91EFA">
      <w:pPr>
        <w:widowControl/>
        <w:shd w:val="clear" w:color="auto" w:fill="FFFFFF"/>
        <w:autoSpaceDE/>
        <w:autoSpaceDN/>
        <w:adjustRightInd/>
        <w:spacing w:line="363" w:lineRule="atLeast"/>
        <w:ind w:firstLine="913"/>
        <w:jc w:val="both"/>
        <w:rPr>
          <w:rFonts w:ascii="Tahoma" w:hAnsi="Tahoma" w:cs="Tahoma"/>
          <w:color w:val="000000"/>
          <w:sz w:val="12"/>
          <w:szCs w:val="12"/>
          <w:lang w:eastAsia="ru-RU" w:bidi="ar-SA"/>
        </w:rPr>
      </w:pPr>
      <w:r w:rsidRPr="00A91EFA">
        <w:rPr>
          <w:rFonts w:cs="Times New Roman"/>
          <w:color w:val="000000"/>
          <w:lang w:eastAsia="ru-RU" w:bidi="ar-SA"/>
        </w:rPr>
        <w:t>- Закон Курской области от 04.01.2003 N 1-ЗКО "Об административных правонарушениях в Курской области</w:t>
      </w:r>
    </w:p>
    <w:p w:rsidR="00A91EFA" w:rsidRPr="00A91EFA" w:rsidRDefault="00A91EFA" w:rsidP="00A91EFA">
      <w:pPr>
        <w:widowControl/>
        <w:shd w:val="clear" w:color="auto" w:fill="EEEEEE"/>
        <w:autoSpaceDE/>
        <w:autoSpaceDN/>
        <w:adjustRightInd/>
        <w:spacing w:line="120" w:lineRule="atLeast"/>
        <w:ind w:firstLine="828"/>
        <w:jc w:val="both"/>
        <w:rPr>
          <w:rFonts w:ascii="Tahoma" w:hAnsi="Tahoma" w:cs="Tahoma"/>
          <w:color w:val="000000"/>
          <w:sz w:val="12"/>
          <w:szCs w:val="12"/>
          <w:lang w:eastAsia="ru-RU" w:bidi="ar-SA"/>
        </w:rPr>
      </w:pPr>
      <w:r w:rsidRPr="00A91EFA">
        <w:rPr>
          <w:rFonts w:cs="Times New Roman"/>
          <w:b/>
          <w:bCs/>
          <w:color w:val="000000"/>
          <w:lang w:eastAsia="ru-RU" w:bidi="ar-SA"/>
        </w:rPr>
        <w:lastRenderedPageBreak/>
        <w:t>Постановлением </w:t>
      </w:r>
      <w:r w:rsidRPr="00A91EFA">
        <w:rPr>
          <w:rFonts w:cs="Times New Roman"/>
          <w:color w:val="000000"/>
          <w:lang w:eastAsia="ru-RU" w:bidi="ar-SA"/>
        </w:rPr>
        <w:t>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(Официальный сайт муниципального образования «Вышнереутчанский сельсовет» Медвенского района </w:t>
      </w:r>
      <w:hyperlink r:id="rId45" w:history="1">
        <w:r w:rsidRPr="00A91EFA">
          <w:rPr>
            <w:rFonts w:cs="Times New Roman"/>
            <w:color w:val="33A6E3"/>
            <w:lang w:eastAsia="ru-RU" w:bidi="ar-SA"/>
          </w:rPr>
          <w:t>http://vishereut.rkursk.ru/</w:t>
        </w:r>
      </w:hyperlink>
      <w:r w:rsidRPr="00A91EFA">
        <w:rPr>
          <w:rFonts w:cs="Times New Roman"/>
          <w:color w:val="000000"/>
          <w:lang w:eastAsia="ru-RU" w:bidi="ar-SA"/>
        </w:rPr>
        <w:t> 15.06.2017);</w:t>
      </w:r>
    </w:p>
    <w:p w:rsidR="00A91EFA" w:rsidRPr="00A91EFA" w:rsidRDefault="00A91EFA" w:rsidP="00A91EFA">
      <w:pPr>
        <w:widowControl/>
        <w:shd w:val="clear" w:color="auto" w:fill="EEEEEE"/>
        <w:autoSpaceDE/>
        <w:autoSpaceDN/>
        <w:adjustRightInd/>
        <w:ind w:firstLine="828"/>
        <w:jc w:val="both"/>
        <w:rPr>
          <w:rFonts w:ascii="Tahoma" w:hAnsi="Tahoma" w:cs="Tahoma"/>
          <w:color w:val="000000"/>
          <w:sz w:val="12"/>
          <w:szCs w:val="12"/>
          <w:lang w:eastAsia="ru-RU" w:bidi="ar-SA"/>
        </w:rPr>
      </w:pPr>
      <w:r w:rsidRPr="00A91EFA">
        <w:rPr>
          <w:rFonts w:ascii="Tahoma" w:hAnsi="Tahoma" w:cs="Tahoma"/>
          <w:b/>
          <w:bCs/>
          <w:color w:val="000000"/>
          <w:sz w:val="12"/>
          <w:lang w:eastAsia="ru-RU" w:bidi="ar-SA"/>
        </w:rPr>
        <w:t>Постановлением</w:t>
      </w:r>
      <w:r w:rsidRPr="00A91EFA">
        <w:rPr>
          <w:rFonts w:ascii="Tahoma" w:hAnsi="Tahoma" w:cs="Tahoma"/>
          <w:color w:val="000000"/>
          <w:sz w:val="12"/>
          <w:szCs w:val="12"/>
          <w:lang w:eastAsia="ru-RU" w:bidi="ar-SA"/>
        </w:rPr>
        <w:t> Администрации Вышнереутчанского сельсовета Медвенского района </w:t>
      </w:r>
      <w:r w:rsidRPr="00A91EFA">
        <w:rPr>
          <w:rFonts w:ascii="Tahoma" w:hAnsi="Tahoma" w:cs="Tahoma"/>
          <w:color w:val="000000"/>
          <w:lang w:eastAsia="ru-RU" w:bidi="ar-SA"/>
        </w:rPr>
        <w:t>от 06.02.2019г. № 8-па </w:t>
      </w:r>
      <w:r w:rsidRPr="00A91EFA">
        <w:rPr>
          <w:rFonts w:ascii="Tahoma" w:hAnsi="Tahoma" w:cs="Tahoma"/>
          <w:b/>
          <w:bCs/>
          <w:color w:val="000000"/>
          <w:lang w:eastAsia="ru-RU" w:bidi="ar-SA"/>
        </w:rPr>
        <w:t>Об утверждения Положения об особенностях подачи и рассмотрения жалоб на решения, действия (бездействие) Администрации Вышнереутчанского сельсовета Медвенского района, должностных лиц, муниципальных служащих Администрации Вышнереутчанского сельсовета Медвенского района, а также многофункциональных центров предоставления государственных и муниципальных услуг и их работников</w:t>
      </w:r>
      <w:r w:rsidRPr="00A91EFA">
        <w:rPr>
          <w:rFonts w:ascii="Tahoma" w:hAnsi="Tahoma" w:cs="Tahoma"/>
          <w:color w:val="000000"/>
          <w:sz w:val="12"/>
          <w:lang w:eastAsia="ru-RU" w:bidi="ar-SA"/>
        </w:rPr>
        <w:t> </w:t>
      </w:r>
      <w:r w:rsidRPr="00A91EFA">
        <w:rPr>
          <w:rFonts w:ascii="Tahoma" w:hAnsi="Tahoma" w:cs="Tahoma"/>
          <w:color w:val="000000"/>
          <w:sz w:val="12"/>
          <w:szCs w:val="12"/>
          <w:lang w:eastAsia="ru-RU" w:bidi="ar-SA"/>
        </w:rPr>
        <w:t>(Официальный сайт муниципального образования «Вышнереутчанский сельсовет» Медвенского района </w:t>
      </w:r>
      <w:hyperlink r:id="rId46" w:history="1">
        <w:r w:rsidRPr="00A91EFA">
          <w:rPr>
            <w:rFonts w:ascii="Tahoma" w:hAnsi="Tahoma" w:cs="Tahoma"/>
            <w:color w:val="33A6E3"/>
            <w:sz w:val="12"/>
            <w:lang w:eastAsia="ru-RU" w:bidi="ar-SA"/>
          </w:rPr>
          <w:t>http://vishereut.rkursk.ru/1</w:t>
        </w:r>
      </w:hyperlink>
      <w:r w:rsidRPr="00A91EFA">
        <w:rPr>
          <w:rFonts w:ascii="Tahoma" w:hAnsi="Tahoma" w:cs="Tahoma"/>
          <w:color w:val="000000"/>
          <w:sz w:val="12"/>
          <w:szCs w:val="12"/>
          <w:lang w:eastAsia="ru-RU" w:bidi="ar-SA"/>
        </w:rPr>
        <w:t>8.02.2019 г.);</w:t>
      </w:r>
    </w:p>
    <w:p w:rsidR="00A91EFA" w:rsidRPr="00A91EFA" w:rsidRDefault="00A91EFA" w:rsidP="00A91EFA">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A91EFA">
        <w:rPr>
          <w:rFonts w:ascii="Tahoma" w:hAnsi="Tahoma" w:cs="Tahoma"/>
          <w:color w:val="000000"/>
          <w:lang w:eastAsia="ru-RU" w:bidi="ar-SA"/>
        </w:rPr>
        <w:t>- Решением Собрания депутатов 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47" w:history="1">
        <w:r w:rsidRPr="00A91EFA">
          <w:rPr>
            <w:rFonts w:ascii="Tahoma" w:hAnsi="Tahoma" w:cs="Tahoma"/>
            <w:color w:val="33A6E3"/>
            <w:sz w:val="12"/>
            <w:lang w:eastAsia="ru-RU" w:bidi="ar-SA"/>
          </w:rPr>
          <w:t>http://vishereut.rkursk.ru/</w:t>
        </w:r>
      </w:hyperlink>
      <w:r w:rsidRPr="00A91EFA">
        <w:rPr>
          <w:rFonts w:ascii="Tahoma" w:hAnsi="Tahoma" w:cs="Tahoma"/>
          <w:color w:val="000000"/>
          <w:lang w:eastAsia="ru-RU" w:bidi="ar-SA"/>
        </w:rPr>
        <w:t>) 02.08.2017г.) ;</w:t>
      </w:r>
    </w:p>
    <w:p w:rsidR="00A91EFA" w:rsidRPr="00A91EFA" w:rsidRDefault="00A91EFA" w:rsidP="00A91EFA">
      <w:pPr>
        <w:widowControl/>
        <w:shd w:val="clear" w:color="auto" w:fill="EEEEEE"/>
        <w:autoSpaceDE/>
        <w:autoSpaceDN/>
        <w:adjustRightInd/>
        <w:spacing w:line="102" w:lineRule="atLeast"/>
        <w:ind w:firstLine="720"/>
        <w:jc w:val="both"/>
        <w:rPr>
          <w:rFonts w:ascii="Tahoma" w:hAnsi="Tahoma" w:cs="Tahoma"/>
          <w:color w:val="000000"/>
          <w:sz w:val="12"/>
          <w:szCs w:val="12"/>
          <w:lang w:eastAsia="ru-RU" w:bidi="ar-SA"/>
        </w:rPr>
      </w:pPr>
      <w:r w:rsidRPr="00A91EFA">
        <w:rPr>
          <w:rFonts w:ascii="Tahoma" w:hAnsi="Tahoma" w:cs="Tahoma"/>
          <w:color w:val="000000"/>
          <w:lang w:eastAsia="ru-RU" w:bidi="ar-SA"/>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13.12.2019 г. № 3/17; зарегистрирован в управлении Министерства юстиции Российской Федерации по Курской области 18.12.2019г. Регистрационный № </w:t>
      </w:r>
      <w:r w:rsidRPr="00A91EFA">
        <w:rPr>
          <w:rFonts w:ascii="Tahoma" w:hAnsi="Tahoma" w:cs="Tahoma"/>
          <w:color w:val="000000"/>
          <w:lang w:val="en-US" w:eastAsia="ru-RU" w:bidi="ar-SA"/>
        </w:rPr>
        <w:t>ru </w:t>
      </w:r>
      <w:r w:rsidRPr="00A91EFA">
        <w:rPr>
          <w:rFonts w:ascii="Tahoma" w:hAnsi="Tahoma" w:cs="Tahoma"/>
          <w:color w:val="000000"/>
          <w:lang w:eastAsia="ru-RU" w:bidi="ar-SA"/>
        </w:rPr>
        <w:t>465153222019001(официальный сайт Администрации Вышнереутчанского сельсовета Медвенского района: www. (</w:t>
      </w:r>
      <w:hyperlink r:id="rId48" w:history="1">
        <w:r w:rsidRPr="00A91EFA">
          <w:rPr>
            <w:rFonts w:ascii="Tahoma" w:hAnsi="Tahoma" w:cs="Tahoma"/>
            <w:color w:val="33A6E3"/>
            <w:lang w:eastAsia="ru-RU" w:bidi="ar-SA"/>
          </w:rPr>
          <w:t>http://vishereut.rkursk.ru/</w:t>
        </w:r>
      </w:hyperlink>
      <w:r w:rsidRPr="00A91EFA">
        <w:rPr>
          <w:rFonts w:ascii="Tahoma" w:hAnsi="Tahoma" w:cs="Tahoma"/>
          <w:color w:val="000000"/>
          <w:lang w:eastAsia="ru-RU" w:bidi="ar-SA"/>
        </w:rPr>
        <w:t>) 02.01.2020г.).</w:t>
      </w:r>
    </w:p>
    <w:p w:rsidR="00A91EFA" w:rsidRPr="00A91EFA" w:rsidRDefault="00A91EFA" w:rsidP="00A91EFA">
      <w:pPr>
        <w:widowControl/>
        <w:shd w:val="clear" w:color="auto" w:fill="EEEEEE"/>
        <w:autoSpaceDE/>
        <w:autoSpaceDN/>
        <w:adjustRightInd/>
        <w:spacing w:before="50" w:line="120" w:lineRule="atLeast"/>
        <w:ind w:firstLine="913"/>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 </w:t>
      </w:r>
    </w:p>
    <w:p w:rsidR="00A91EFA" w:rsidRPr="00A91EFA" w:rsidRDefault="00A91EFA" w:rsidP="00A91EFA">
      <w:pPr>
        <w:widowControl/>
        <w:shd w:val="clear" w:color="auto" w:fill="EEEEEE"/>
        <w:autoSpaceDE/>
        <w:autoSpaceDN/>
        <w:adjustRightInd/>
        <w:rPr>
          <w:rFonts w:ascii="Tahoma" w:hAnsi="Tahoma" w:cs="Tahoma"/>
          <w:color w:val="000000"/>
          <w:sz w:val="12"/>
          <w:szCs w:val="12"/>
          <w:lang w:eastAsia="ru-RU" w:bidi="ar-SA"/>
        </w:rPr>
      </w:pPr>
    </w:p>
    <w:p w:rsidR="00A91EFA" w:rsidRPr="00A91EFA" w:rsidRDefault="00A91EFA" w:rsidP="00A91EFA">
      <w:pPr>
        <w:widowControl/>
        <w:shd w:val="clear" w:color="auto" w:fill="EEEEEE"/>
        <w:autoSpaceDE/>
        <w:autoSpaceDN/>
        <w:adjustRightInd/>
        <w:rPr>
          <w:rFonts w:ascii="Tahoma" w:hAnsi="Tahoma" w:cs="Tahoma"/>
          <w:color w:val="000000"/>
          <w:sz w:val="12"/>
          <w:szCs w:val="12"/>
          <w:lang w:eastAsia="ru-RU" w:bidi="ar-SA"/>
        </w:rPr>
      </w:pPr>
      <w:r w:rsidRPr="00A91EFA">
        <w:rPr>
          <w:rFonts w:ascii="Tahoma" w:hAnsi="Tahoma" w:cs="Tahoma"/>
          <w:color w:val="000000"/>
          <w:sz w:val="12"/>
          <w:szCs w:val="12"/>
          <w:lang w:eastAsia="ru-RU" w:bidi="ar-SA"/>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57" name="Рисунок 57"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vishereut.rkursk.ru/images/type_file/other.gif"/>
                    <pic:cNvPicPr>
                      <a:picLocks noChangeAspect="1" noChangeArrowheads="1"/>
                    </pic:cNvPicPr>
                  </pic:nvPicPr>
                  <pic:blipFill>
                    <a:blip r:embed="rId4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91EFA">
        <w:rPr>
          <w:rFonts w:ascii="Tahoma" w:hAnsi="Tahoma" w:cs="Tahoma"/>
          <w:color w:val="000000"/>
          <w:sz w:val="12"/>
          <w:szCs w:val="12"/>
          <w:lang w:eastAsia="ru-RU" w:bidi="ar-SA"/>
        </w:rPr>
        <w:t> </w:t>
      </w:r>
      <w:hyperlink r:id="rId50" w:history="1">
        <w:r w:rsidRPr="00A91EFA">
          <w:rPr>
            <w:rFonts w:ascii="Tahoma" w:hAnsi="Tahoma" w:cs="Tahoma"/>
            <w:color w:val="33A6E3"/>
            <w:sz w:val="12"/>
            <w:lang w:eastAsia="ru-RU" w:bidi="ar-SA"/>
          </w:rPr>
          <w:t>ПРОЕКТ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w:t>
        </w:r>
      </w:hyperlink>
      <w:r w:rsidRPr="00A91EFA">
        <w:rPr>
          <w:rFonts w:ascii="Tahoma" w:hAnsi="Tahoma" w:cs="Tahoma"/>
          <w:color w:val="000000"/>
          <w:sz w:val="12"/>
          <w:szCs w:val="12"/>
          <w:lang w:eastAsia="ru-RU" w:bidi="ar-SA"/>
        </w:rPr>
        <w:t> </w:t>
      </w:r>
      <w:r w:rsidRPr="00A91EFA">
        <w:rPr>
          <w:rFonts w:ascii="Tahoma" w:hAnsi="Tahoma" w:cs="Tahoma"/>
          <w:color w:val="999999"/>
          <w:sz w:val="12"/>
          <w:lang w:eastAsia="ru-RU" w:bidi="ar-SA"/>
        </w:rPr>
        <w:t>[0.23 Kb]</w:t>
      </w:r>
    </w:p>
    <w:p w:rsidR="00A91EFA" w:rsidRPr="00A91EFA" w:rsidRDefault="00A91EFA" w:rsidP="00A91EFA">
      <w:pPr>
        <w:widowControl/>
        <w:shd w:val="clear" w:color="auto" w:fill="EEEEEE"/>
        <w:autoSpaceDE/>
        <w:autoSpaceDN/>
        <w:adjustRightInd/>
        <w:jc w:val="center"/>
        <w:rPr>
          <w:rFonts w:ascii="Tahoma" w:hAnsi="Tahoma" w:cs="Tahoma"/>
          <w:color w:val="999999"/>
          <w:sz w:val="10"/>
          <w:szCs w:val="10"/>
          <w:lang w:eastAsia="ru-RU" w:bidi="ar-SA"/>
        </w:rPr>
      </w:pPr>
      <w:r w:rsidRPr="00A91EFA">
        <w:rPr>
          <w:rFonts w:ascii="Tahoma" w:hAnsi="Tahoma" w:cs="Tahoma"/>
          <w:color w:val="999999"/>
          <w:sz w:val="10"/>
          <w:szCs w:val="10"/>
          <w:lang w:eastAsia="ru-RU" w:bidi="ar-SA"/>
        </w:rPr>
        <w:t>Создан: 02.01.2020 15:56. Последнее изменение: 02.01.2020 15:56.</w:t>
      </w:r>
    </w:p>
    <w:p w:rsidR="00A91EFA" w:rsidRPr="00A91EFA" w:rsidRDefault="00A91EFA" w:rsidP="00A91EFA">
      <w:pPr>
        <w:widowControl/>
        <w:shd w:val="clear" w:color="auto" w:fill="EEEEEE"/>
        <w:autoSpaceDE/>
        <w:autoSpaceDN/>
        <w:adjustRightInd/>
        <w:jc w:val="center"/>
        <w:rPr>
          <w:rFonts w:ascii="Tahoma" w:hAnsi="Tahoma" w:cs="Tahoma"/>
          <w:color w:val="999999"/>
          <w:sz w:val="10"/>
          <w:szCs w:val="10"/>
          <w:lang w:eastAsia="ru-RU" w:bidi="ar-SA"/>
        </w:rPr>
      </w:pPr>
      <w:r w:rsidRPr="00A91EFA">
        <w:rPr>
          <w:rFonts w:ascii="Tahoma" w:hAnsi="Tahoma" w:cs="Tahoma"/>
          <w:color w:val="999999"/>
          <w:sz w:val="10"/>
          <w:szCs w:val="10"/>
          <w:lang w:eastAsia="ru-RU" w:bidi="ar-SA"/>
        </w:rPr>
        <w:t>Количество просмотров: 744</w:t>
      </w:r>
    </w:p>
    <w:tbl>
      <w:tblPr>
        <w:tblW w:w="5000" w:type="pct"/>
        <w:jc w:val="center"/>
        <w:tblCellSpacing w:w="75" w:type="dxa"/>
        <w:tblCellMar>
          <w:left w:w="0" w:type="dxa"/>
          <w:right w:w="0" w:type="dxa"/>
        </w:tblCellMar>
        <w:tblLook w:val="04A0"/>
      </w:tblPr>
      <w:tblGrid>
        <w:gridCol w:w="4969"/>
        <w:gridCol w:w="4969"/>
      </w:tblGrid>
      <w:tr w:rsidR="00A91EFA" w:rsidRPr="00A91EFA" w:rsidTr="00A91EFA">
        <w:trPr>
          <w:tblCellSpacing w:w="75" w:type="dxa"/>
          <w:jc w:val="center"/>
        </w:trPr>
        <w:tc>
          <w:tcPr>
            <w:tcW w:w="2500" w:type="pct"/>
            <w:vAlign w:val="center"/>
            <w:hideMark/>
          </w:tcPr>
          <w:p w:rsidR="00A91EFA" w:rsidRPr="00A91EFA" w:rsidRDefault="00A91EFA" w:rsidP="00A91EFA">
            <w:pPr>
              <w:widowControl/>
              <w:autoSpaceDE/>
              <w:autoSpaceDN/>
              <w:adjustRightInd/>
              <w:jc w:val="right"/>
              <w:rPr>
                <w:rFonts w:cs="Times New Roman"/>
                <w:lang w:eastAsia="ru-RU" w:bidi="ar-SA"/>
              </w:rPr>
            </w:pPr>
            <w:hyperlink r:id="rId51" w:history="1">
              <w:r w:rsidRPr="00A91EFA">
                <w:rPr>
                  <w:rFonts w:cs="Times New Roman"/>
                  <w:color w:val="AAAAAA"/>
                  <w:lang w:eastAsia="ru-RU" w:bidi="ar-SA"/>
                </w:rPr>
                <w:t>© 2009-2023 Областное государственное унитарное предприятие «Информационный центр «Регион-Курск»</w:t>
              </w:r>
            </w:hyperlink>
            <w:r w:rsidRPr="00A91EFA">
              <w:rPr>
                <w:rFonts w:cs="Times New Roman"/>
                <w:lang w:eastAsia="ru-RU" w:bidi="ar-SA"/>
              </w:rPr>
              <w:br/>
              <w:t>Администрация сайта: (4712) 39-51-52, 39-51-53</w:t>
            </w:r>
          </w:p>
        </w:tc>
        <w:tc>
          <w:tcPr>
            <w:tcW w:w="2500" w:type="pct"/>
            <w:vAlign w:val="center"/>
            <w:hideMark/>
          </w:tcPr>
          <w:p w:rsidR="00A91EFA" w:rsidRPr="00A91EFA" w:rsidRDefault="00A91EFA" w:rsidP="00A91EFA">
            <w:pPr>
              <w:widowControl/>
              <w:autoSpaceDE/>
              <w:autoSpaceDN/>
              <w:adjustRightInd/>
              <w:rPr>
                <w:rFonts w:cs="Times New Roman"/>
                <w:lang w:eastAsia="ru-RU" w:bidi="ar-SA"/>
              </w:rPr>
            </w:pPr>
            <w:r w:rsidRPr="00A91EFA">
              <w:rPr>
                <w:rFonts w:cs="Times New Roman"/>
                <w:lang w:eastAsia="ru-RU" w:bidi="ar-SA"/>
              </w:rPr>
              <w:t>305002, г. Курск, ул. М.Горького, 65 А-3, офис 7</w:t>
            </w:r>
            <w:r w:rsidRPr="00A91EFA">
              <w:rPr>
                <w:rFonts w:cs="Times New Roman"/>
                <w:lang w:eastAsia="ru-RU" w:bidi="ar-SA"/>
              </w:rPr>
              <w:br/>
              <w:t>E-mail: </w:t>
            </w:r>
            <w:hyperlink r:id="rId52" w:history="1">
              <w:r w:rsidRPr="00A91EFA">
                <w:rPr>
                  <w:rFonts w:cs="Times New Roman"/>
                  <w:color w:val="AAAAAA"/>
                  <w:lang w:eastAsia="ru-RU" w:bidi="ar-SA"/>
                </w:rPr>
                <w:t>icrk@mail.ru</w:t>
              </w:r>
            </w:hyperlink>
          </w:p>
        </w:tc>
      </w:tr>
    </w:tbl>
    <w:p w:rsidR="00471CF1" w:rsidRPr="00A91EFA" w:rsidRDefault="00471CF1" w:rsidP="00A91EFA"/>
    <w:sectPr w:rsidR="00471CF1" w:rsidRPr="00A91EFA">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F4860"/>
    <w:multiLevelType w:val="multilevel"/>
    <w:tmpl w:val="8D22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4070B"/>
    <w:rsid w:val="000F484C"/>
    <w:rsid w:val="001A2361"/>
    <w:rsid w:val="00215826"/>
    <w:rsid w:val="0021675B"/>
    <w:rsid w:val="0027072A"/>
    <w:rsid w:val="002D4AEE"/>
    <w:rsid w:val="00336301"/>
    <w:rsid w:val="003A311D"/>
    <w:rsid w:val="003C113D"/>
    <w:rsid w:val="0042169C"/>
    <w:rsid w:val="00424C57"/>
    <w:rsid w:val="004648FA"/>
    <w:rsid w:val="00471CF1"/>
    <w:rsid w:val="00471E16"/>
    <w:rsid w:val="004947F3"/>
    <w:rsid w:val="005558E6"/>
    <w:rsid w:val="0058022D"/>
    <w:rsid w:val="006500FA"/>
    <w:rsid w:val="00664539"/>
    <w:rsid w:val="00671C24"/>
    <w:rsid w:val="006E2FA3"/>
    <w:rsid w:val="007A4FC6"/>
    <w:rsid w:val="007E4F41"/>
    <w:rsid w:val="00872E3C"/>
    <w:rsid w:val="009C0035"/>
    <w:rsid w:val="009E7089"/>
    <w:rsid w:val="00A14298"/>
    <w:rsid w:val="00A27DDD"/>
    <w:rsid w:val="00A91EFA"/>
    <w:rsid w:val="00AD516C"/>
    <w:rsid w:val="00B07F74"/>
    <w:rsid w:val="00B32CF8"/>
    <w:rsid w:val="00BB27B8"/>
    <w:rsid w:val="00C048AB"/>
    <w:rsid w:val="00CE03B9"/>
    <w:rsid w:val="00D93E78"/>
    <w:rsid w:val="00DF049A"/>
    <w:rsid w:val="00E7168F"/>
    <w:rsid w:val="00F03714"/>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4947F3"/>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0"/>
    <w:link w:val="5"/>
    <w:uiPriority w:val="9"/>
    <w:semiHidden/>
    <w:rsid w:val="004947F3"/>
    <w:rPr>
      <w:rFonts w:asciiTheme="majorHAnsi" w:eastAsiaTheme="majorEastAsia" w:hAnsiTheme="majorHAnsi" w:cs="Mangal"/>
      <w:color w:val="243F60" w:themeColor="accent1" w:themeShade="7F"/>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121073007">
      <w:bodyDiv w:val="1"/>
      <w:marLeft w:val="0"/>
      <w:marRight w:val="0"/>
      <w:marTop w:val="0"/>
      <w:marBottom w:val="0"/>
      <w:divBdr>
        <w:top w:val="none" w:sz="0" w:space="0" w:color="auto"/>
        <w:left w:val="none" w:sz="0" w:space="0" w:color="auto"/>
        <w:bottom w:val="none" w:sz="0" w:space="0" w:color="auto"/>
        <w:right w:val="none" w:sz="0" w:space="0" w:color="auto"/>
      </w:divBdr>
      <w:divsChild>
        <w:div w:id="100076443">
          <w:marLeft w:val="0"/>
          <w:marRight w:val="0"/>
          <w:marTop w:val="0"/>
          <w:marBottom w:val="0"/>
          <w:divBdr>
            <w:top w:val="none" w:sz="0" w:space="0" w:color="auto"/>
            <w:left w:val="none" w:sz="0" w:space="0" w:color="auto"/>
            <w:bottom w:val="none" w:sz="0" w:space="0" w:color="auto"/>
            <w:right w:val="none" w:sz="0" w:space="0" w:color="auto"/>
          </w:divBdr>
          <w:divsChild>
            <w:div w:id="1820073879">
              <w:marLeft w:val="0"/>
              <w:marRight w:val="0"/>
              <w:marTop w:val="0"/>
              <w:marBottom w:val="0"/>
              <w:divBdr>
                <w:top w:val="none" w:sz="0" w:space="0" w:color="auto"/>
                <w:left w:val="none" w:sz="0" w:space="0" w:color="auto"/>
                <w:bottom w:val="none" w:sz="0" w:space="0" w:color="auto"/>
                <w:right w:val="none" w:sz="0" w:space="0" w:color="auto"/>
              </w:divBdr>
              <w:divsChild>
                <w:div w:id="274559193">
                  <w:marLeft w:val="0"/>
                  <w:marRight w:val="0"/>
                  <w:marTop w:val="0"/>
                  <w:marBottom w:val="0"/>
                  <w:divBdr>
                    <w:top w:val="none" w:sz="0" w:space="0" w:color="auto"/>
                    <w:left w:val="none" w:sz="0" w:space="0" w:color="auto"/>
                    <w:bottom w:val="none" w:sz="0" w:space="0" w:color="auto"/>
                    <w:right w:val="none" w:sz="0" w:space="0" w:color="auto"/>
                  </w:divBdr>
                  <w:divsChild>
                    <w:div w:id="1949311221">
                      <w:marLeft w:val="0"/>
                      <w:marRight w:val="0"/>
                      <w:marTop w:val="0"/>
                      <w:marBottom w:val="150"/>
                      <w:divBdr>
                        <w:top w:val="none" w:sz="0" w:space="0" w:color="auto"/>
                        <w:left w:val="none" w:sz="0" w:space="0" w:color="auto"/>
                        <w:bottom w:val="none" w:sz="0" w:space="0" w:color="auto"/>
                        <w:right w:val="none" w:sz="0" w:space="0" w:color="auto"/>
                      </w:divBdr>
                    </w:div>
                    <w:div w:id="594629635">
                      <w:marLeft w:val="0"/>
                      <w:marRight w:val="0"/>
                      <w:marTop w:val="100"/>
                      <w:marBottom w:val="0"/>
                      <w:divBdr>
                        <w:top w:val="none" w:sz="0" w:space="0" w:color="auto"/>
                        <w:left w:val="none" w:sz="0" w:space="0" w:color="auto"/>
                        <w:bottom w:val="none" w:sz="0" w:space="0" w:color="auto"/>
                        <w:right w:val="none" w:sz="0" w:space="0" w:color="auto"/>
                      </w:divBdr>
                    </w:div>
                    <w:div w:id="195124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492987">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286201275">
      <w:bodyDiv w:val="1"/>
      <w:marLeft w:val="0"/>
      <w:marRight w:val="0"/>
      <w:marTop w:val="0"/>
      <w:marBottom w:val="0"/>
      <w:divBdr>
        <w:top w:val="none" w:sz="0" w:space="0" w:color="auto"/>
        <w:left w:val="none" w:sz="0" w:space="0" w:color="auto"/>
        <w:bottom w:val="none" w:sz="0" w:space="0" w:color="auto"/>
        <w:right w:val="none" w:sz="0" w:space="0" w:color="auto"/>
      </w:divBdr>
      <w:divsChild>
        <w:div w:id="1841771509">
          <w:marLeft w:val="0"/>
          <w:marRight w:val="0"/>
          <w:marTop w:val="0"/>
          <w:marBottom w:val="0"/>
          <w:divBdr>
            <w:top w:val="none" w:sz="0" w:space="0" w:color="auto"/>
            <w:left w:val="none" w:sz="0" w:space="0" w:color="auto"/>
            <w:bottom w:val="none" w:sz="0" w:space="0" w:color="auto"/>
            <w:right w:val="none" w:sz="0" w:space="0" w:color="auto"/>
          </w:divBdr>
          <w:divsChild>
            <w:div w:id="1015422751">
              <w:marLeft w:val="0"/>
              <w:marRight w:val="0"/>
              <w:marTop w:val="0"/>
              <w:marBottom w:val="0"/>
              <w:divBdr>
                <w:top w:val="none" w:sz="0" w:space="0" w:color="auto"/>
                <w:left w:val="none" w:sz="0" w:space="0" w:color="auto"/>
                <w:bottom w:val="none" w:sz="0" w:space="0" w:color="auto"/>
                <w:right w:val="none" w:sz="0" w:space="0" w:color="auto"/>
              </w:divBdr>
              <w:divsChild>
                <w:div w:id="1837379298">
                  <w:marLeft w:val="0"/>
                  <w:marRight w:val="0"/>
                  <w:marTop w:val="0"/>
                  <w:marBottom w:val="0"/>
                  <w:divBdr>
                    <w:top w:val="none" w:sz="0" w:space="0" w:color="auto"/>
                    <w:left w:val="none" w:sz="0" w:space="0" w:color="auto"/>
                    <w:bottom w:val="none" w:sz="0" w:space="0" w:color="auto"/>
                    <w:right w:val="none" w:sz="0" w:space="0" w:color="auto"/>
                  </w:divBdr>
                  <w:divsChild>
                    <w:div w:id="444347237">
                      <w:marLeft w:val="0"/>
                      <w:marRight w:val="0"/>
                      <w:marTop w:val="0"/>
                      <w:marBottom w:val="150"/>
                      <w:divBdr>
                        <w:top w:val="none" w:sz="0" w:space="0" w:color="auto"/>
                        <w:left w:val="none" w:sz="0" w:space="0" w:color="auto"/>
                        <w:bottom w:val="none" w:sz="0" w:space="0" w:color="auto"/>
                        <w:right w:val="none" w:sz="0" w:space="0" w:color="auto"/>
                      </w:divBdr>
                    </w:div>
                    <w:div w:id="792752220">
                      <w:marLeft w:val="0"/>
                      <w:marRight w:val="0"/>
                      <w:marTop w:val="100"/>
                      <w:marBottom w:val="0"/>
                      <w:divBdr>
                        <w:top w:val="none" w:sz="0" w:space="0" w:color="auto"/>
                        <w:left w:val="none" w:sz="0" w:space="0" w:color="auto"/>
                        <w:bottom w:val="none" w:sz="0" w:space="0" w:color="auto"/>
                        <w:right w:val="none" w:sz="0" w:space="0" w:color="auto"/>
                      </w:divBdr>
                    </w:div>
                    <w:div w:id="3285639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418281">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768618547">
      <w:bodyDiv w:val="1"/>
      <w:marLeft w:val="0"/>
      <w:marRight w:val="0"/>
      <w:marTop w:val="0"/>
      <w:marBottom w:val="0"/>
      <w:divBdr>
        <w:top w:val="none" w:sz="0" w:space="0" w:color="auto"/>
        <w:left w:val="none" w:sz="0" w:space="0" w:color="auto"/>
        <w:bottom w:val="none" w:sz="0" w:space="0" w:color="auto"/>
        <w:right w:val="none" w:sz="0" w:space="0" w:color="auto"/>
      </w:divBdr>
      <w:divsChild>
        <w:div w:id="1086028479">
          <w:marLeft w:val="0"/>
          <w:marRight w:val="0"/>
          <w:marTop w:val="0"/>
          <w:marBottom w:val="0"/>
          <w:divBdr>
            <w:top w:val="none" w:sz="0" w:space="0" w:color="auto"/>
            <w:left w:val="none" w:sz="0" w:space="0" w:color="auto"/>
            <w:bottom w:val="none" w:sz="0" w:space="0" w:color="auto"/>
            <w:right w:val="none" w:sz="0" w:space="0" w:color="auto"/>
          </w:divBdr>
          <w:divsChild>
            <w:div w:id="900673010">
              <w:marLeft w:val="0"/>
              <w:marRight w:val="0"/>
              <w:marTop w:val="0"/>
              <w:marBottom w:val="0"/>
              <w:divBdr>
                <w:top w:val="none" w:sz="0" w:space="0" w:color="auto"/>
                <w:left w:val="none" w:sz="0" w:space="0" w:color="auto"/>
                <w:bottom w:val="none" w:sz="0" w:space="0" w:color="auto"/>
                <w:right w:val="none" w:sz="0" w:space="0" w:color="auto"/>
              </w:divBdr>
              <w:divsChild>
                <w:div w:id="36124904">
                  <w:marLeft w:val="0"/>
                  <w:marRight w:val="0"/>
                  <w:marTop w:val="0"/>
                  <w:marBottom w:val="0"/>
                  <w:divBdr>
                    <w:top w:val="none" w:sz="0" w:space="0" w:color="auto"/>
                    <w:left w:val="none" w:sz="0" w:space="0" w:color="auto"/>
                    <w:bottom w:val="none" w:sz="0" w:space="0" w:color="auto"/>
                    <w:right w:val="none" w:sz="0" w:space="0" w:color="auto"/>
                  </w:divBdr>
                  <w:divsChild>
                    <w:div w:id="275597097">
                      <w:marLeft w:val="0"/>
                      <w:marRight w:val="0"/>
                      <w:marTop w:val="0"/>
                      <w:marBottom w:val="150"/>
                      <w:divBdr>
                        <w:top w:val="none" w:sz="0" w:space="0" w:color="auto"/>
                        <w:left w:val="none" w:sz="0" w:space="0" w:color="auto"/>
                        <w:bottom w:val="none" w:sz="0" w:space="0" w:color="auto"/>
                        <w:right w:val="none" w:sz="0" w:space="0" w:color="auto"/>
                      </w:divBdr>
                    </w:div>
                    <w:div w:id="2114200611">
                      <w:marLeft w:val="0"/>
                      <w:marRight w:val="0"/>
                      <w:marTop w:val="100"/>
                      <w:marBottom w:val="0"/>
                      <w:divBdr>
                        <w:top w:val="none" w:sz="0" w:space="0" w:color="auto"/>
                        <w:left w:val="none" w:sz="0" w:space="0" w:color="auto"/>
                        <w:bottom w:val="none" w:sz="0" w:space="0" w:color="auto"/>
                        <w:right w:val="none" w:sz="0" w:space="0" w:color="auto"/>
                      </w:divBdr>
                    </w:div>
                    <w:div w:id="18635189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5196243">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806192248">
      <w:bodyDiv w:val="1"/>
      <w:marLeft w:val="0"/>
      <w:marRight w:val="0"/>
      <w:marTop w:val="0"/>
      <w:marBottom w:val="0"/>
      <w:divBdr>
        <w:top w:val="none" w:sz="0" w:space="0" w:color="auto"/>
        <w:left w:val="none" w:sz="0" w:space="0" w:color="auto"/>
        <w:bottom w:val="none" w:sz="0" w:space="0" w:color="auto"/>
        <w:right w:val="none" w:sz="0" w:space="0" w:color="auto"/>
      </w:divBdr>
      <w:divsChild>
        <w:div w:id="1159927507">
          <w:marLeft w:val="0"/>
          <w:marRight w:val="0"/>
          <w:marTop w:val="0"/>
          <w:marBottom w:val="0"/>
          <w:divBdr>
            <w:top w:val="none" w:sz="0" w:space="0" w:color="auto"/>
            <w:left w:val="none" w:sz="0" w:space="0" w:color="auto"/>
            <w:bottom w:val="none" w:sz="0" w:space="0" w:color="auto"/>
            <w:right w:val="none" w:sz="0" w:space="0" w:color="auto"/>
          </w:divBdr>
          <w:divsChild>
            <w:div w:id="932667691">
              <w:marLeft w:val="0"/>
              <w:marRight w:val="0"/>
              <w:marTop w:val="0"/>
              <w:marBottom w:val="0"/>
              <w:divBdr>
                <w:top w:val="none" w:sz="0" w:space="0" w:color="auto"/>
                <w:left w:val="none" w:sz="0" w:space="0" w:color="auto"/>
                <w:bottom w:val="none" w:sz="0" w:space="0" w:color="auto"/>
                <w:right w:val="none" w:sz="0" w:space="0" w:color="auto"/>
              </w:divBdr>
              <w:divsChild>
                <w:div w:id="389155425">
                  <w:marLeft w:val="0"/>
                  <w:marRight w:val="0"/>
                  <w:marTop w:val="0"/>
                  <w:marBottom w:val="0"/>
                  <w:divBdr>
                    <w:top w:val="none" w:sz="0" w:space="0" w:color="auto"/>
                    <w:left w:val="none" w:sz="0" w:space="0" w:color="auto"/>
                    <w:bottom w:val="none" w:sz="0" w:space="0" w:color="auto"/>
                    <w:right w:val="none" w:sz="0" w:space="0" w:color="auto"/>
                  </w:divBdr>
                  <w:divsChild>
                    <w:div w:id="1888029125">
                      <w:marLeft w:val="0"/>
                      <w:marRight w:val="0"/>
                      <w:marTop w:val="0"/>
                      <w:marBottom w:val="150"/>
                      <w:divBdr>
                        <w:top w:val="none" w:sz="0" w:space="0" w:color="auto"/>
                        <w:left w:val="none" w:sz="0" w:space="0" w:color="auto"/>
                        <w:bottom w:val="none" w:sz="0" w:space="0" w:color="auto"/>
                        <w:right w:val="none" w:sz="0" w:space="0" w:color="auto"/>
                      </w:divBdr>
                    </w:div>
                    <w:div w:id="1655912883">
                      <w:marLeft w:val="0"/>
                      <w:marRight w:val="0"/>
                      <w:marTop w:val="100"/>
                      <w:marBottom w:val="0"/>
                      <w:divBdr>
                        <w:top w:val="none" w:sz="0" w:space="0" w:color="auto"/>
                        <w:left w:val="none" w:sz="0" w:space="0" w:color="auto"/>
                        <w:bottom w:val="none" w:sz="0" w:space="0" w:color="auto"/>
                        <w:right w:val="none" w:sz="0" w:space="0" w:color="auto"/>
                      </w:divBdr>
                    </w:div>
                    <w:div w:id="394740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992563">
          <w:marLeft w:val="0"/>
          <w:marRight w:val="0"/>
          <w:marTop w:val="50"/>
          <w:marBottom w:val="50"/>
          <w:divBdr>
            <w:top w:val="none" w:sz="0" w:space="0" w:color="auto"/>
            <w:left w:val="none" w:sz="0" w:space="0" w:color="auto"/>
            <w:bottom w:val="none" w:sz="0" w:space="0" w:color="auto"/>
            <w:right w:val="none" w:sz="0" w:space="0" w:color="auto"/>
          </w:divBdr>
        </w:div>
      </w:divsChild>
    </w:div>
    <w:div w:id="1812595033">
      <w:bodyDiv w:val="1"/>
      <w:marLeft w:val="0"/>
      <w:marRight w:val="0"/>
      <w:marTop w:val="0"/>
      <w:marBottom w:val="0"/>
      <w:divBdr>
        <w:top w:val="none" w:sz="0" w:space="0" w:color="auto"/>
        <w:left w:val="none" w:sz="0" w:space="0" w:color="auto"/>
        <w:bottom w:val="none" w:sz="0" w:space="0" w:color="auto"/>
        <w:right w:val="none" w:sz="0" w:space="0" w:color="auto"/>
      </w:divBdr>
      <w:divsChild>
        <w:div w:id="1229001069">
          <w:marLeft w:val="0"/>
          <w:marRight w:val="0"/>
          <w:marTop w:val="0"/>
          <w:marBottom w:val="0"/>
          <w:divBdr>
            <w:top w:val="none" w:sz="0" w:space="0" w:color="auto"/>
            <w:left w:val="none" w:sz="0" w:space="0" w:color="auto"/>
            <w:bottom w:val="none" w:sz="0" w:space="0" w:color="auto"/>
            <w:right w:val="none" w:sz="0" w:space="0" w:color="auto"/>
          </w:divBdr>
          <w:divsChild>
            <w:div w:id="449711781">
              <w:marLeft w:val="0"/>
              <w:marRight w:val="0"/>
              <w:marTop w:val="0"/>
              <w:marBottom w:val="0"/>
              <w:divBdr>
                <w:top w:val="none" w:sz="0" w:space="0" w:color="auto"/>
                <w:left w:val="none" w:sz="0" w:space="0" w:color="auto"/>
                <w:bottom w:val="none" w:sz="0" w:space="0" w:color="auto"/>
                <w:right w:val="none" w:sz="0" w:space="0" w:color="auto"/>
              </w:divBdr>
              <w:divsChild>
                <w:div w:id="313800745">
                  <w:marLeft w:val="0"/>
                  <w:marRight w:val="0"/>
                  <w:marTop w:val="0"/>
                  <w:marBottom w:val="0"/>
                  <w:divBdr>
                    <w:top w:val="none" w:sz="0" w:space="0" w:color="auto"/>
                    <w:left w:val="none" w:sz="0" w:space="0" w:color="auto"/>
                    <w:bottom w:val="none" w:sz="0" w:space="0" w:color="auto"/>
                    <w:right w:val="none" w:sz="0" w:space="0" w:color="auto"/>
                  </w:divBdr>
                  <w:divsChild>
                    <w:div w:id="948397044">
                      <w:marLeft w:val="0"/>
                      <w:marRight w:val="0"/>
                      <w:marTop w:val="0"/>
                      <w:marBottom w:val="150"/>
                      <w:divBdr>
                        <w:top w:val="none" w:sz="0" w:space="0" w:color="auto"/>
                        <w:left w:val="none" w:sz="0" w:space="0" w:color="auto"/>
                        <w:bottom w:val="none" w:sz="0" w:space="0" w:color="auto"/>
                        <w:right w:val="none" w:sz="0" w:space="0" w:color="auto"/>
                      </w:divBdr>
                    </w:div>
                    <w:div w:id="567690925">
                      <w:marLeft w:val="0"/>
                      <w:marRight w:val="0"/>
                      <w:marTop w:val="100"/>
                      <w:marBottom w:val="0"/>
                      <w:divBdr>
                        <w:top w:val="none" w:sz="0" w:space="0" w:color="auto"/>
                        <w:left w:val="none" w:sz="0" w:space="0" w:color="auto"/>
                        <w:bottom w:val="none" w:sz="0" w:space="0" w:color="auto"/>
                        <w:right w:val="none" w:sz="0" w:space="0" w:color="auto"/>
                      </w:divBdr>
                    </w:div>
                    <w:div w:id="1692489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8860244">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sChild>
        <w:div w:id="1276250273">
          <w:marLeft w:val="0"/>
          <w:marRight w:val="0"/>
          <w:marTop w:val="0"/>
          <w:marBottom w:val="0"/>
          <w:divBdr>
            <w:top w:val="none" w:sz="0" w:space="0" w:color="auto"/>
            <w:left w:val="none" w:sz="0" w:space="0" w:color="auto"/>
            <w:bottom w:val="none" w:sz="0" w:space="0" w:color="auto"/>
            <w:right w:val="none" w:sz="0" w:space="0" w:color="auto"/>
          </w:divBdr>
          <w:divsChild>
            <w:div w:id="1980456511">
              <w:marLeft w:val="0"/>
              <w:marRight w:val="0"/>
              <w:marTop w:val="0"/>
              <w:marBottom w:val="0"/>
              <w:divBdr>
                <w:top w:val="none" w:sz="0" w:space="0" w:color="auto"/>
                <w:left w:val="none" w:sz="0" w:space="0" w:color="auto"/>
                <w:bottom w:val="none" w:sz="0" w:space="0" w:color="auto"/>
                <w:right w:val="none" w:sz="0" w:space="0" w:color="auto"/>
              </w:divBdr>
              <w:divsChild>
                <w:div w:id="1195266223">
                  <w:marLeft w:val="0"/>
                  <w:marRight w:val="0"/>
                  <w:marTop w:val="0"/>
                  <w:marBottom w:val="0"/>
                  <w:divBdr>
                    <w:top w:val="none" w:sz="0" w:space="0" w:color="auto"/>
                    <w:left w:val="none" w:sz="0" w:space="0" w:color="auto"/>
                    <w:bottom w:val="none" w:sz="0" w:space="0" w:color="auto"/>
                    <w:right w:val="none" w:sz="0" w:space="0" w:color="auto"/>
                  </w:divBdr>
                  <w:divsChild>
                    <w:div w:id="1597908921">
                      <w:marLeft w:val="0"/>
                      <w:marRight w:val="0"/>
                      <w:marTop w:val="0"/>
                      <w:marBottom w:val="150"/>
                      <w:divBdr>
                        <w:top w:val="none" w:sz="0" w:space="0" w:color="auto"/>
                        <w:left w:val="none" w:sz="0" w:space="0" w:color="auto"/>
                        <w:bottom w:val="none" w:sz="0" w:space="0" w:color="auto"/>
                        <w:right w:val="none" w:sz="0" w:space="0" w:color="auto"/>
                      </w:divBdr>
                    </w:div>
                    <w:div w:id="652367243">
                      <w:marLeft w:val="0"/>
                      <w:marRight w:val="0"/>
                      <w:marTop w:val="100"/>
                      <w:marBottom w:val="0"/>
                      <w:divBdr>
                        <w:top w:val="none" w:sz="0" w:space="0" w:color="auto"/>
                        <w:left w:val="none" w:sz="0" w:space="0" w:color="auto"/>
                        <w:bottom w:val="none" w:sz="0" w:space="0" w:color="auto"/>
                        <w:right w:val="none" w:sz="0" w:space="0" w:color="auto"/>
                      </w:divBdr>
                    </w:div>
                    <w:div w:id="1721856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337193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8C0D40D83BBFEC59454F38A30E60C0B90CD6FC5FEA89305E2BA68630a76DL" TargetMode="External"/><Relationship Id="rId18" Type="http://schemas.openxmlformats.org/officeDocument/2006/relationships/hyperlink" Target="consultantplus://offline/ref=38619A03BB5F83DD6CC4AD6C38D64223CFC660955DBEF1EB372B54AAJ4bBQ" TargetMode="External"/><Relationship Id="rId26" Type="http://schemas.openxmlformats.org/officeDocument/2006/relationships/hyperlink" Target="consultantplus://offline/ref=10438F48A4118C299864A57C8439BCB82A64DB92039DB47B5EDF0BF02529E118A1615EC964FA8D85nBaAP" TargetMode="External"/><Relationship Id="rId39" Type="http://schemas.openxmlformats.org/officeDocument/2006/relationships/hyperlink" Target="http://base.garant.ru/12177032/" TargetMode="External"/><Relationship Id="rId3" Type="http://schemas.openxmlformats.org/officeDocument/2006/relationships/settings" Target="setting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http://base.garant.ru/12184522/" TargetMode="External"/><Relationship Id="rId42" Type="http://schemas.openxmlformats.org/officeDocument/2006/relationships/hyperlink" Target="http://base.garant.ru/12177032/" TargetMode="External"/><Relationship Id="rId47" Type="http://schemas.openxmlformats.org/officeDocument/2006/relationships/hyperlink" Target="http://vishereut.rkursk.ru/" TargetMode="External"/><Relationship Id="rId50" Type="http://schemas.openxmlformats.org/officeDocument/2006/relationships/hyperlink" Target="http://vishereut.rkursk.ru/files/324050.doc" TargetMode="External"/><Relationship Id="rId7" Type="http://schemas.openxmlformats.org/officeDocument/2006/relationships/hyperlink" Target="consultantplus://offline/ref=B1AA276EE701E2760FF815C58B67CC4E1B22A2F8128AA8F9BCFA1261E19FCFC1F95EC9C77B87C068456F4CP3v3I" TargetMode="External"/><Relationship Id="rId12" Type="http://schemas.openxmlformats.org/officeDocument/2006/relationships/hyperlink" Target="consultantplus://offline/ref=F1EDFB96756A66861E6899AC14707E0C843F5E330619CC47857586D6063D6DE5A1F35C8D2D2F8B1Ee8WDP" TargetMode="External"/><Relationship Id="rId17" Type="http://schemas.openxmlformats.org/officeDocument/2006/relationships/hyperlink" Target="consultantplus://offline/ref=B1AA276EE701E2760FF80BC89D0B96421E29F8F0138EA7ABE3A5493CB6P9v6I" TargetMode="External"/><Relationship Id="rId25" Type="http://schemas.openxmlformats.org/officeDocument/2006/relationships/hyperlink" Target="consultantplus://offline/ref=10438F48A4118C299864A57C8439BCB82A64DB92039DB47B5EDF0BF02529E118A1615EC964FA8D86nBa4P"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yperlink" Target="http://base.garant.ru/12177032/" TargetMode="External"/><Relationship Id="rId46" Type="http://schemas.openxmlformats.org/officeDocument/2006/relationships/hyperlink" Target="http://amos.rkursk.ru/" TargetMode="External"/><Relationship Id="rId2" Type="http://schemas.openxmlformats.org/officeDocument/2006/relationships/styles" Target="styles.xml"/><Relationship Id="rId16" Type="http://schemas.openxmlformats.org/officeDocument/2006/relationships/hyperlink" Target="consultantplus://offline/ref=ADA2E65C28BA63EF2834FC5D9905FB522087AAA57B1FF251203DDD28DDF108E620CC04BD94B47C3CnDR4P" TargetMode="External"/><Relationship Id="rId20" Type="http://schemas.openxmlformats.org/officeDocument/2006/relationships/hyperlink" Target="consultantplus://offline/ref=88F7721102CA7C04409C806F13F2E46DA69EFF60CC35EBEF131944B9118DCB5DBE6AE5C586329F5138u3O" TargetMode="External"/><Relationship Id="rId29" Type="http://schemas.openxmlformats.org/officeDocument/2006/relationships/hyperlink" Target="http://vishereut.rkursk.ru/index.php?mun_obr=270&amp;sub_menus_id=33133&amp;print=1&amp;id_mat=324050" TargetMode="External"/><Relationship Id="rId41" Type="http://schemas.openxmlformats.org/officeDocument/2006/relationships/hyperlink" Target="http://base.garant.ru/1217703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B1AA276EE701E2760FF80BC89D0B96421E28FCF11D8FA7ABE3A5493CB696C596BE1190853A83PCv8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yperlink" Target="consultantplus://offline/ref=832DF71CB7D57B34D9B0660E29DBC65B61B6C358DE733EC9AE8C639EH3c3G" TargetMode="External"/><Relationship Id="rId40" Type="http://schemas.openxmlformats.org/officeDocument/2006/relationships/hyperlink" Target="http://base.garant.ru/12177032/" TargetMode="External"/><Relationship Id="rId45" Type="http://schemas.openxmlformats.org/officeDocument/2006/relationships/hyperlink" Target="http://amos.rkursk.ru/" TargetMode="External"/><Relationship Id="rId53" Type="http://schemas.openxmlformats.org/officeDocument/2006/relationships/fontTable" Target="fontTable.xml"/><Relationship Id="rId5" Type="http://schemas.openxmlformats.org/officeDocument/2006/relationships/hyperlink" Target="http://vishereut.rkursk.ru/index.php?mun_obr=270&amp;sub_menus_id=33133&amp;print=1&amp;id_mat=324050" TargetMode="External"/><Relationship Id="rId15" Type="http://schemas.openxmlformats.org/officeDocument/2006/relationships/hyperlink" Target="consultantplus://offline/ref=BEBED3A6242C1CF061B3629B02162068129EFD0738B15899403864BDDEr1H"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http://vishereut.rkursk.ru/index.php?mun_obr=270&amp;sub_menus_id=33133&amp;print=1&amp;id_mat=324050" TargetMode="External"/><Relationship Id="rId36" Type="http://schemas.openxmlformats.org/officeDocument/2006/relationships/hyperlink" Target="consultantplus://offline/ref=F01FF141357C0656196E5320BDA5E02F4A6585C25294A263A26F91DD14cBd2M" TargetMode="External"/><Relationship Id="rId49" Type="http://schemas.openxmlformats.org/officeDocument/2006/relationships/image" Target="media/image1.gif"/><Relationship Id="rId10" Type="http://schemas.openxmlformats.org/officeDocument/2006/relationships/hyperlink" Target="consultantplus://offline/ref=B1AA276EE701E2760FF815C58B67CC4E1B22A2F8128AA8F9BCFA1261E19FCFC1F95EC9C77B87C068456D48P3v9I" TargetMode="External"/><Relationship Id="rId19" Type="http://schemas.openxmlformats.org/officeDocument/2006/relationships/hyperlink" Target="consultantplus://offline/ref=88F7721102CA7C04409C806F13F2E46DA697FD64CE34EBEF131944B9118DCB5DBE6AE5C68433u3O" TargetMode="External"/><Relationship Id="rId31" Type="http://schemas.openxmlformats.org/officeDocument/2006/relationships/hyperlink" Target="http://vishereut.rkursk.ru/index.php?mun_obr=270&amp;sub_menus_id=33133&amp;print=1&amp;id_mat=324050" TargetMode="External"/><Relationship Id="rId44" Type="http://schemas.openxmlformats.org/officeDocument/2006/relationships/hyperlink" Target="consultantplus://offline/ref=698C9C98806B1FBAFD4A916DF27F0A9B1FAC366B027C50AE94246CB3F646B3H" TargetMode="External"/><Relationship Id="rId52" Type="http://schemas.openxmlformats.org/officeDocument/2006/relationships/hyperlink" Target="mailto:icrk@mail.ru"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DP3vFI" TargetMode="External"/><Relationship Id="rId14" Type="http://schemas.openxmlformats.org/officeDocument/2006/relationships/hyperlink" Target="consultantplus://offline/ref=BEBED3A6242C1CF061B3629B02162068199CF70E31B80593486168BFE64DCD2AD9F169A7A4D22B0EDArBH" TargetMode="External"/><Relationship Id="rId22" Type="http://schemas.openxmlformats.org/officeDocument/2006/relationships/hyperlink" Target="consultantplus://offline/ref=8B25768C503EDB4AD43394CDAF2147AE16495604F764C8A773E278C418625E9BF83D25EF17FB8B3CBCiBG" TargetMode="External"/><Relationship Id="rId27" Type="http://schemas.openxmlformats.org/officeDocument/2006/relationships/hyperlink" Target="consultantplus://offline/ref=F01FF141357C0656196E5320BDA5E02F4A6585C25294A263A26F91DD14cBd2M" TargetMode="External"/><Relationship Id="rId30" Type="http://schemas.openxmlformats.org/officeDocument/2006/relationships/hyperlink" Target="http://vishereut.rkursk.ru/index.php?mun_obr=270&amp;sub_menus_id=33133&amp;print=1&amp;id_mat=324050"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yperlink" Target="consultantplus://offline/ref=698C9C98806B1FBAFD4A916DF27F0A9B1FAC366B027C50AE94246CB3F663C0FF7EE92FF78C776E4C4FB9H" TargetMode="External"/><Relationship Id="rId48" Type="http://schemas.openxmlformats.org/officeDocument/2006/relationships/hyperlink" Target="http://vishereut.rkursk.ru/" TargetMode="External"/><Relationship Id="rId8" Type="http://schemas.openxmlformats.org/officeDocument/2006/relationships/hyperlink" Target="consultantplus://offline/ref=B1AA276EE701E2760FF815C58B67CC4E1B22A2F8128AA8F9BCFA1261E19FCFC1F95EC9C77B87C068456846P3vFI" TargetMode="External"/><Relationship Id="rId51"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50</Pages>
  <Words>22807</Words>
  <Characters>130004</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40</cp:revision>
  <dcterms:created xsi:type="dcterms:W3CDTF">2023-10-01T10:30:00Z</dcterms:created>
  <dcterms:modified xsi:type="dcterms:W3CDTF">2023-10-01T12:52:00Z</dcterms:modified>
</cp:coreProperties>
</file>