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FF" w:rsidRPr="007030FF" w:rsidRDefault="007030FF" w:rsidP="006146C1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hyperlink r:id="rId5" w:history="1">
        <w:r w:rsidRPr="007030FF">
          <w:rPr>
            <w:rFonts w:ascii="Arial" w:hAnsi="Arial" w:cs="Arial"/>
            <w:color w:val="435D6B"/>
            <w:sz w:val="22"/>
            <w:lang w:eastAsia="ru-RU" w:bidi="ar-SA"/>
          </w:rPr>
          <w:t>Перейти на версию для слабовидящих</w:t>
        </w:r>
      </w:hyperlink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7030FF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Об утверждении Порядка составления и ведения реестра расходных обязательств Вышнереутчанского сельсовета Медвенского района Курской области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cs="Times New Roman"/>
          <w:b/>
          <w:bCs/>
          <w:color w:val="000000"/>
          <w:sz w:val="36"/>
          <w:lang w:eastAsia="ru-RU" w:bidi="ar-SA"/>
        </w:rPr>
        <w:t>РОССИЙСКАЯ ФЕДЕРАЦИЯ</w:t>
      </w:r>
    </w:p>
    <w:p w:rsidR="007030FF" w:rsidRPr="007030FF" w:rsidRDefault="007030FF" w:rsidP="007030FF">
      <w:pPr>
        <w:widowControl/>
        <w:shd w:val="clear" w:color="auto" w:fill="FFFFFF"/>
        <w:autoSpaceDE/>
        <w:autoSpaceDN/>
        <w:adjustRightInd/>
        <w:spacing w:line="363" w:lineRule="atLeast"/>
        <w:ind w:right="-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7030FF" w:rsidRPr="007030FF" w:rsidRDefault="007030FF" w:rsidP="007030FF">
      <w:pPr>
        <w:widowControl/>
        <w:shd w:val="clear" w:color="auto" w:fill="FFFFFF"/>
        <w:autoSpaceDE/>
        <w:autoSpaceDN/>
        <w:adjustRightInd/>
        <w:spacing w:line="363" w:lineRule="atLeast"/>
        <w:ind w:right="-28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b/>
          <w:bCs/>
          <w:color w:val="000000"/>
          <w:sz w:val="36"/>
          <w:lang w:eastAsia="ru-RU" w:bidi="ar-SA"/>
        </w:rPr>
        <w:t>АДМИНИСТРАЦИЯ</w:t>
      </w:r>
    </w:p>
    <w:p w:rsidR="007030FF" w:rsidRPr="007030FF" w:rsidRDefault="007030FF" w:rsidP="007030FF">
      <w:pPr>
        <w:widowControl/>
        <w:shd w:val="clear" w:color="auto" w:fill="FFFFFF"/>
        <w:autoSpaceDE/>
        <w:autoSpaceDN/>
        <w:adjustRightInd/>
        <w:spacing w:line="363" w:lineRule="atLeast"/>
        <w:ind w:right="-1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7030FF" w:rsidRPr="007030FF" w:rsidRDefault="007030FF" w:rsidP="007030FF">
      <w:pPr>
        <w:widowControl/>
        <w:shd w:val="clear" w:color="auto" w:fill="FFFFFF"/>
        <w:autoSpaceDE/>
        <w:autoSpaceDN/>
        <w:adjustRightInd/>
        <w:spacing w:line="363" w:lineRule="atLeast"/>
        <w:ind w:right="-1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b/>
          <w:bCs/>
          <w:color w:val="000000"/>
          <w:sz w:val="36"/>
          <w:lang w:eastAsia="ru-RU" w:bidi="ar-SA"/>
        </w:rPr>
        <w:t>ПОСТАНОВЛЕНИЕ</w:t>
      </w:r>
    </w:p>
    <w:p w:rsidR="007030FF" w:rsidRPr="007030FF" w:rsidRDefault="007030FF" w:rsidP="007030FF">
      <w:pPr>
        <w:widowControl/>
        <w:shd w:val="clear" w:color="auto" w:fill="FFFFFF"/>
        <w:autoSpaceDE/>
        <w:autoSpaceDN/>
        <w:adjustRightInd/>
        <w:spacing w:before="50" w:line="363" w:lineRule="atLeast"/>
        <w:ind w:left="902" w:right="1548" w:hanging="8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30FF" w:rsidRPr="007030FF" w:rsidRDefault="007030FF" w:rsidP="007030FF">
      <w:pPr>
        <w:widowControl/>
        <w:shd w:val="clear" w:color="auto" w:fill="FFFFFF"/>
        <w:autoSpaceDE/>
        <w:autoSpaceDN/>
        <w:adjustRightInd/>
        <w:spacing w:line="363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27"/>
          <w:szCs w:val="27"/>
          <w:lang w:eastAsia="ru-RU" w:bidi="ar-SA"/>
        </w:rPr>
        <w:t>от 20.12.2019г. № 95-</w:t>
      </w:r>
      <w:r w:rsidRPr="007030FF">
        <w:rPr>
          <w:rFonts w:ascii="Arial" w:hAnsi="Arial" w:cs="Arial"/>
          <w:color w:val="000000"/>
          <w:sz w:val="27"/>
          <w:szCs w:val="27"/>
          <w:lang w:eastAsia="ru-RU" w:bidi="ar-SA"/>
        </w:rPr>
        <w:t>па</w:t>
      </w:r>
    </w:p>
    <w:p w:rsidR="007030FF" w:rsidRPr="007030FF" w:rsidRDefault="007030FF" w:rsidP="007030FF">
      <w:pPr>
        <w:widowControl/>
        <w:shd w:val="clear" w:color="auto" w:fill="FFFFFF"/>
        <w:autoSpaceDE/>
        <w:autoSpaceDN/>
        <w:adjustRightInd/>
        <w:spacing w:before="50" w:line="363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spacing w:line="23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b/>
          <w:bCs/>
          <w:color w:val="000000"/>
          <w:sz w:val="12"/>
          <w:lang w:eastAsia="ru-RU" w:bidi="ar-SA"/>
        </w:rPr>
        <w:t>Об утверждении Порядка составления и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spacing w:line="23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b/>
          <w:bCs/>
          <w:color w:val="000000"/>
          <w:sz w:val="12"/>
          <w:lang w:eastAsia="ru-RU" w:bidi="ar-SA"/>
        </w:rPr>
        <w:t>ведения реестра расходных обязательств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spacing w:line="23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b/>
          <w:bCs/>
          <w:color w:val="000000"/>
          <w:sz w:val="12"/>
          <w:lang w:eastAsia="ru-RU" w:bidi="ar-SA"/>
        </w:rPr>
        <w:t>Вышнереутчанского сельсовета Медвенского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spacing w:line="23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b/>
          <w:bCs/>
          <w:color w:val="000000"/>
          <w:sz w:val="12"/>
          <w:lang w:eastAsia="ru-RU" w:bidi="ar-SA"/>
        </w:rPr>
        <w:t>района Курской области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spacing w:before="278"/>
        <w:ind w:right="1977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30FF" w:rsidRPr="007030FF" w:rsidRDefault="007030FF" w:rsidP="007030FF">
      <w:pPr>
        <w:widowControl/>
        <w:shd w:val="clear" w:color="auto" w:fill="F8FAFB"/>
        <w:autoSpaceDE/>
        <w:autoSpaceDN/>
        <w:adjustRightInd/>
        <w:spacing w:line="329" w:lineRule="atLeast"/>
        <w:ind w:firstLine="91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27"/>
          <w:szCs w:val="27"/>
          <w:lang w:eastAsia="ru-RU" w:bidi="ar-SA"/>
        </w:rPr>
        <w:t>В соответствии с пунктом 5 статьи 87 Бюджетного кодекса Российской Федерации, Администрация Вышнереутчанского сельсовета Медвенского района ПОСТАНОВЛЯЕТ:</w:t>
      </w:r>
    </w:p>
    <w:p w:rsidR="007030FF" w:rsidRPr="007030FF" w:rsidRDefault="007030FF" w:rsidP="007030FF">
      <w:pPr>
        <w:widowControl/>
        <w:shd w:val="clear" w:color="auto" w:fill="F8FAFB"/>
        <w:autoSpaceDE/>
        <w:autoSpaceDN/>
        <w:adjustRightInd/>
        <w:ind w:firstLine="91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27"/>
          <w:szCs w:val="27"/>
          <w:lang w:eastAsia="ru-RU" w:bidi="ar-SA"/>
        </w:rPr>
        <w:t>1</w:t>
      </w:r>
      <w:r w:rsidRPr="007030FF">
        <w:rPr>
          <w:rFonts w:ascii="Tahoma" w:hAnsi="Tahoma" w:cs="Tahoma"/>
          <w:b/>
          <w:bCs/>
          <w:color w:val="000000"/>
          <w:sz w:val="12"/>
          <w:lang w:eastAsia="ru-RU" w:bidi="ar-SA"/>
        </w:rPr>
        <w:t>.</w:t>
      </w:r>
      <w:r w:rsidRPr="007030FF">
        <w:rPr>
          <w:rFonts w:ascii="Tahoma" w:hAnsi="Tahoma" w:cs="Tahoma"/>
          <w:color w:val="000000"/>
          <w:sz w:val="27"/>
          <w:szCs w:val="27"/>
          <w:lang w:eastAsia="ru-RU" w:bidi="ar-SA"/>
        </w:rPr>
        <w:t>Утвердить Порядок составления и ведения реестра расходных обязательств Вышнереутчанского сельсовета Медвенского района Курской области</w:t>
      </w:r>
    </w:p>
    <w:p w:rsidR="007030FF" w:rsidRPr="007030FF" w:rsidRDefault="007030FF" w:rsidP="007030FF">
      <w:pPr>
        <w:widowControl/>
        <w:shd w:val="clear" w:color="auto" w:fill="F8FAFB"/>
        <w:autoSpaceDE/>
        <w:autoSpaceDN/>
        <w:adjustRightInd/>
        <w:ind w:firstLine="91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27"/>
          <w:szCs w:val="27"/>
          <w:lang w:eastAsia="ru-RU" w:bidi="ar-SA"/>
        </w:rPr>
        <w:t>2. Установить, что органом, уполномоченным осуществлять ведение реестра расходных обязательств Вышнереутчанского сельсовета Медвенского района Курской области является Администрация Вышнереутчанского сельсовета.</w:t>
      </w:r>
    </w:p>
    <w:p w:rsidR="007030FF" w:rsidRPr="007030FF" w:rsidRDefault="007030FF" w:rsidP="007030FF">
      <w:pPr>
        <w:widowControl/>
        <w:shd w:val="clear" w:color="auto" w:fill="F8FAFB"/>
        <w:autoSpaceDE/>
        <w:autoSpaceDN/>
        <w:adjustRightInd/>
        <w:ind w:firstLine="91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12"/>
          <w:szCs w:val="12"/>
          <w:lang w:eastAsia="ru-RU" w:bidi="ar-SA"/>
        </w:rPr>
        <w:t>3</w:t>
      </w:r>
      <w:r w:rsidRPr="007030FF">
        <w:rPr>
          <w:rFonts w:ascii="Tahoma" w:hAnsi="Tahoma" w:cs="Tahoma"/>
          <w:color w:val="000000"/>
          <w:sz w:val="27"/>
          <w:szCs w:val="27"/>
          <w:lang w:eastAsia="ru-RU" w:bidi="ar-SA"/>
        </w:rPr>
        <w:t>.Администрации Вышнереутчанского сельсовета обеспечить предоставление в финансовый орган Медвенского района Курской области в установленном им порядке реестра расходных обязательств Вышнереутчанского сельсовета Медвенского района Курской области.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ind w:firstLine="91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cs="Times New Roman"/>
          <w:color w:val="000000"/>
          <w:sz w:val="27"/>
          <w:szCs w:val="27"/>
          <w:lang w:eastAsia="ru-RU" w:bidi="ar-SA"/>
        </w:rPr>
        <w:t>4.Признать утратившим силу постановление Администрации Вышнереутчанского сельсовета от 29.10.2013 г. № 57-па «О порядке ведения реестра расходных обязательств муниципального образования «Вышнереутчанский сельсовет» Медвенского района Курской области».</w:t>
      </w:r>
    </w:p>
    <w:p w:rsidR="007030FF" w:rsidRPr="007030FF" w:rsidRDefault="007030FF" w:rsidP="007030FF">
      <w:pPr>
        <w:widowControl/>
        <w:shd w:val="clear" w:color="auto" w:fill="F8FAFB"/>
        <w:autoSpaceDE/>
        <w:autoSpaceDN/>
        <w:adjustRightInd/>
        <w:ind w:firstLine="91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27"/>
          <w:szCs w:val="27"/>
          <w:lang w:eastAsia="ru-RU" w:bidi="ar-SA"/>
        </w:rPr>
        <w:t>5. Контроль за исполнением настоящего постановления оставляю за собой.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spacing w:line="238" w:lineRule="atLeast"/>
        <w:ind w:firstLine="913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27"/>
          <w:szCs w:val="27"/>
          <w:lang w:eastAsia="ru-RU" w:bidi="ar-SA"/>
        </w:rPr>
        <w:t>6. Настоящее постановление вступает в силу со дня его подписания.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spacing w:before="50" w:line="238" w:lineRule="atLeast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spacing w:before="50" w:line="238" w:lineRule="atLeast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spacing w:before="50" w:line="238" w:lineRule="atLeast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30FF" w:rsidRPr="007030FF" w:rsidRDefault="007030FF" w:rsidP="007030FF">
      <w:pPr>
        <w:widowControl/>
        <w:shd w:val="clear" w:color="auto" w:fill="FFFFFF"/>
        <w:autoSpaceDE/>
        <w:autoSpaceDN/>
        <w:adjustRightInd/>
        <w:spacing w:line="363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27"/>
          <w:szCs w:val="27"/>
          <w:lang w:eastAsia="ru-RU" w:bidi="ar-SA"/>
        </w:rPr>
        <w:t>Глава Вышнереутчанского сельсовета</w:t>
      </w:r>
    </w:p>
    <w:p w:rsidR="007030FF" w:rsidRPr="007030FF" w:rsidRDefault="007030FF" w:rsidP="007030FF">
      <w:pPr>
        <w:widowControl/>
        <w:shd w:val="clear" w:color="auto" w:fill="FFFFFF"/>
        <w:autoSpaceDE/>
        <w:autoSpaceDN/>
        <w:adjustRightInd/>
        <w:spacing w:line="363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27"/>
          <w:szCs w:val="27"/>
          <w:lang w:eastAsia="ru-RU" w:bidi="ar-SA"/>
        </w:rPr>
        <w:t>Медвенского района Курской области А.Г.Якунин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spacing w:before="50" w:line="238" w:lineRule="atLeast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spacing w:line="23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b/>
          <w:bCs/>
          <w:color w:val="000000"/>
          <w:sz w:val="20"/>
          <w:lang w:eastAsia="ru-RU" w:bidi="ar-SA"/>
        </w:rPr>
        <w:t>УТВЕРЖДЕН Постановлением Администрации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spacing w:line="23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b/>
          <w:bCs/>
          <w:color w:val="000000"/>
          <w:sz w:val="20"/>
          <w:lang w:eastAsia="ru-RU" w:bidi="ar-SA"/>
        </w:rPr>
        <w:t>Вышнереутчанского сельсовета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spacing w:line="23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b/>
          <w:bCs/>
          <w:color w:val="000000"/>
          <w:sz w:val="20"/>
          <w:lang w:eastAsia="ru-RU" w:bidi="ar-SA"/>
        </w:rPr>
        <w:lastRenderedPageBreak/>
        <w:t>Медвенского района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spacing w:line="23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b/>
          <w:bCs/>
          <w:color w:val="000000"/>
          <w:sz w:val="20"/>
          <w:lang w:eastAsia="ru-RU" w:bidi="ar-SA"/>
        </w:rPr>
        <w:t>от 20.11.2019г. №95-па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spacing w:before="50" w:line="23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spacing w:before="50" w:line="23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spacing w:before="50" w:line="23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spacing w:line="23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27"/>
          <w:szCs w:val="27"/>
          <w:lang w:eastAsia="ru-RU" w:bidi="ar-SA"/>
        </w:rPr>
        <w:t>ПОРЯДОК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spacing w:line="23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27"/>
          <w:szCs w:val="27"/>
          <w:lang w:eastAsia="ru-RU" w:bidi="ar-SA"/>
        </w:rPr>
        <w:t>составления и ведения реестра расходных обязательств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spacing w:line="23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27"/>
          <w:szCs w:val="27"/>
          <w:lang w:eastAsia="ru-RU" w:bidi="ar-SA"/>
        </w:rPr>
        <w:t>Вышнереутчанского сельсовета Медвенского района Курской области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spacing w:line="23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27"/>
          <w:szCs w:val="27"/>
          <w:lang w:eastAsia="ru-RU" w:bidi="ar-SA"/>
        </w:rPr>
        <w:t>(далее - Порядок)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spacing w:before="50" w:line="23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spacing w:line="23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b/>
          <w:bCs/>
          <w:color w:val="000000"/>
          <w:sz w:val="27"/>
          <w:lang w:eastAsia="ru-RU" w:bidi="ar-SA"/>
        </w:rPr>
        <w:t>1. Общие положения</w:t>
      </w:r>
    </w:p>
    <w:p w:rsidR="007030FF" w:rsidRPr="007030FF" w:rsidRDefault="007030FF" w:rsidP="007030FF">
      <w:pPr>
        <w:widowControl/>
        <w:shd w:val="clear" w:color="auto" w:fill="F8FAFB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27"/>
          <w:szCs w:val="27"/>
          <w:lang w:eastAsia="ru-RU" w:bidi="ar-SA"/>
        </w:rPr>
        <w:t>1. Реестр расходных обязательств Вышнереутчанского сельсовета Медвенского района Курской области ведется с целью учета расходных обязательств муниципального образования « Вышнереутчанский сельсовет» Медвенского района Курской области и определения объема средств местного бюджета, необходимых для их исполнения.</w:t>
      </w:r>
    </w:p>
    <w:p w:rsidR="007030FF" w:rsidRPr="007030FF" w:rsidRDefault="007030FF" w:rsidP="007030FF">
      <w:pPr>
        <w:widowControl/>
        <w:shd w:val="clear" w:color="auto" w:fill="F8FAFB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27"/>
          <w:szCs w:val="27"/>
          <w:lang w:eastAsia="ru-RU" w:bidi="ar-SA"/>
        </w:rPr>
        <w:t>Данные реестра расходных обязательств Вышнереутчанского сельсовета Медвенского района Курской области используются при разработке проекта бюджета поселения, а также при определении в плановом периоде объема бюджета действующих обязательств и принимаемых обязательств.</w:t>
      </w:r>
    </w:p>
    <w:p w:rsidR="007030FF" w:rsidRPr="007030FF" w:rsidRDefault="007030FF" w:rsidP="007030FF">
      <w:pPr>
        <w:widowControl/>
        <w:shd w:val="clear" w:color="auto" w:fill="F8FAFB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27"/>
          <w:szCs w:val="27"/>
          <w:lang w:eastAsia="ru-RU" w:bidi="ar-SA"/>
        </w:rPr>
        <w:t>2. Для целей настоящего Порядка используются следующие основные термины и понятия:</w:t>
      </w:r>
    </w:p>
    <w:p w:rsidR="007030FF" w:rsidRPr="007030FF" w:rsidRDefault="007030FF" w:rsidP="007030FF">
      <w:pPr>
        <w:widowControl/>
        <w:shd w:val="clear" w:color="auto" w:fill="F8FAFB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27"/>
          <w:szCs w:val="27"/>
          <w:lang w:eastAsia="ru-RU" w:bidi="ar-SA"/>
        </w:rPr>
        <w:t>реестр расходных обязательств - используемый при составлении проекта бюджета 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включенных в реестр обязательств;</w:t>
      </w:r>
    </w:p>
    <w:p w:rsidR="007030FF" w:rsidRPr="007030FF" w:rsidRDefault="007030FF" w:rsidP="007030FF">
      <w:pPr>
        <w:widowControl/>
        <w:shd w:val="clear" w:color="auto" w:fill="F8FAFB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27"/>
          <w:szCs w:val="27"/>
          <w:lang w:eastAsia="ru-RU" w:bidi="ar-SA"/>
        </w:rPr>
        <w:t>действующие обязательства - расходные обязательства Вышнереутчанского сельсовета Медвенского района Курской области, подлежащие исполнению в плановом периоде за счет средств бюджета поселения в объеме, установленном в соответствии с действующими нормативными правовыми актами (за исключением нормативных правовых актов, действие которых истекает, приостановлено или предлагается к отмене начиная с соответствующего года планового периода), договорами и соглашениями;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27"/>
          <w:szCs w:val="27"/>
          <w:lang w:eastAsia="ru-RU" w:bidi="ar-SA"/>
        </w:rPr>
        <w:t>"текущий финансовый год" - год, в котором осуществляется исполнение бюджета, составление и рассмотрение проекта бюджета на очередной финансовый год и плановый период;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27"/>
          <w:szCs w:val="27"/>
          <w:lang w:eastAsia="ru-RU" w:bidi="ar-SA"/>
        </w:rPr>
        <w:t>"очередной финансовый год" - год, следующий за текущим финансовым годом;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27"/>
          <w:szCs w:val="27"/>
          <w:lang w:eastAsia="ru-RU" w:bidi="ar-SA"/>
        </w:rPr>
        <w:lastRenderedPageBreak/>
        <w:t>"отчетный финансовый год" - год, предшествующий текущему финансовому году.</w:t>
      </w:r>
    </w:p>
    <w:p w:rsidR="007030FF" w:rsidRPr="007030FF" w:rsidRDefault="007030FF" w:rsidP="007030FF">
      <w:pPr>
        <w:widowControl/>
        <w:shd w:val="clear" w:color="auto" w:fill="F8FAFB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27"/>
          <w:szCs w:val="27"/>
          <w:lang w:eastAsia="ru-RU" w:bidi="ar-SA"/>
        </w:rPr>
        <w:t>3. Реестр расходных обязательств Вышнереутчанского сельсовета Медвенского района Курской области представляет собой единую информационную базу данных, содержащую сведения на бумажном носителе и в электронном виде.</w:t>
      </w:r>
    </w:p>
    <w:p w:rsidR="007030FF" w:rsidRPr="007030FF" w:rsidRDefault="007030FF" w:rsidP="007030FF">
      <w:pPr>
        <w:widowControl/>
        <w:shd w:val="clear" w:color="auto" w:fill="F8FAFB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27"/>
          <w:szCs w:val="27"/>
          <w:lang w:eastAsia="ru-RU" w:bidi="ar-SA"/>
        </w:rPr>
        <w:t>4. Ведение реестра расходных обязательств Вышнереутчанского сельсовета Медвенского района Курской области осуществляется путем внесения в единую информационную базу данных сведений о расходных обязательствах Вышнереутчанского сельсовета Медвенского района Курской области, обновления и (или) исключения этих сведений.</w:t>
      </w:r>
    </w:p>
    <w:p w:rsidR="007030FF" w:rsidRPr="007030FF" w:rsidRDefault="007030FF" w:rsidP="007030FF">
      <w:pPr>
        <w:widowControl/>
        <w:shd w:val="clear" w:color="auto" w:fill="F8FAFB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27"/>
          <w:szCs w:val="27"/>
          <w:lang w:eastAsia="ru-RU" w:bidi="ar-SA"/>
        </w:rPr>
        <w:t>Каждый вновь принятый нормативный правовой акт органа местного самоуправления Вышнереутчанского сельсовета Медвенского района Курской области, предусматривающий возникновение расходного обязательства Вышнереутчанского сельсовета Медвенского района Курской области, подлежит обязательному включению в реестр расходных обязательств Вышнереутчанского сельсовета Медвенского района Курской области.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27"/>
          <w:szCs w:val="27"/>
          <w:lang w:eastAsia="ru-RU" w:bidi="ar-SA"/>
        </w:rPr>
        <w:t>5. Расходные обязательства Вышнереутчанского сельсовета Медвенского района Курской области, не включенные в реестр расходных обязательств Вышнереутчанского сельсовета Медвенского района Курской области не подлежат учету в составе бюджета действующих обязательств при разработке проекта местного бюджета на очередной финансовый год и плановый период.</w:t>
      </w:r>
    </w:p>
    <w:p w:rsidR="007030FF" w:rsidRPr="007030FF" w:rsidRDefault="007030FF" w:rsidP="007030FF">
      <w:pPr>
        <w:widowControl/>
        <w:shd w:val="clear" w:color="auto" w:fill="F8FAFB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27"/>
          <w:szCs w:val="27"/>
          <w:lang w:eastAsia="ru-RU" w:bidi="ar-SA"/>
        </w:rPr>
        <w:t>6. Ведение реестра расходных обязательств Вышнереутчанского сельсовета Медвенского района Курской области осуществляется Администрацией Вышнереутчанского сельсовета Медвенского района Курской области по форме согласно приложению N 1 к настоящему Порядку в соответствии с Рекомендациями по заполнению форм сводов реестров расходных обязательств муниципальных образований, входящих в состав субъекта Российской Федерации, утвержденными Министерством финансов Российской Федерации.</w:t>
      </w:r>
    </w:p>
    <w:p w:rsidR="007030FF" w:rsidRPr="007030FF" w:rsidRDefault="007030FF" w:rsidP="007030FF">
      <w:pPr>
        <w:widowControl/>
        <w:shd w:val="clear" w:color="auto" w:fill="F8FAFB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27"/>
          <w:szCs w:val="27"/>
          <w:lang w:eastAsia="ru-RU" w:bidi="ar-SA"/>
        </w:rPr>
        <w:t>Администрация Вышнереутчанского сельсовета Медвенского района Курской области вправе изменить (дополнить) перечень расходных обязательств Вышнереутчанского сельсовета Медвенского района Курской области, подлежащих отражению в реестре расходных обязательств Вышнереутчанского сельсовета Медвенского района Курской области, в соответствии с полномочиями.</w:t>
      </w:r>
    </w:p>
    <w:p w:rsidR="007030FF" w:rsidRPr="007030FF" w:rsidRDefault="007030FF" w:rsidP="007030FF">
      <w:pPr>
        <w:widowControl/>
        <w:shd w:val="clear" w:color="auto" w:fill="F8FAFB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27"/>
          <w:szCs w:val="27"/>
          <w:lang w:eastAsia="ru-RU" w:bidi="ar-SA"/>
        </w:rPr>
        <w:t>7. В сфере реализации полномочий по ведению реестра расходных обязательств Вышнереутчанского сельсовета Медвенского района Курской области Администрация Вышнереутчанского сельсовета Медвенского района Курской области осуществляет следующее:</w:t>
      </w:r>
    </w:p>
    <w:p w:rsidR="007030FF" w:rsidRPr="007030FF" w:rsidRDefault="007030FF" w:rsidP="007030FF">
      <w:pPr>
        <w:widowControl/>
        <w:shd w:val="clear" w:color="auto" w:fill="F8FAFB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27"/>
          <w:szCs w:val="27"/>
          <w:lang w:eastAsia="ru-RU" w:bidi="ar-SA"/>
        </w:rPr>
        <w:lastRenderedPageBreak/>
        <w:t>- разрабатывает и издает методические и инструктивные материалы по вопросам ведения реестра расходных обязательств Вышнереутчанского сельсовета Медвенского района Курской области;</w:t>
      </w:r>
    </w:p>
    <w:p w:rsidR="007030FF" w:rsidRPr="007030FF" w:rsidRDefault="007030FF" w:rsidP="007030FF">
      <w:pPr>
        <w:widowControl/>
        <w:shd w:val="clear" w:color="auto" w:fill="F8FAFB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27"/>
          <w:szCs w:val="27"/>
          <w:lang w:eastAsia="ru-RU" w:bidi="ar-SA"/>
        </w:rPr>
        <w:t>- представляет реестр расходных обязательств Вышнереутчанского сельсовета Медвенского района Курской области в финансовый орган Медвенского района Курской области, в установленном им порядке.</w:t>
      </w:r>
    </w:p>
    <w:p w:rsidR="007030FF" w:rsidRPr="007030FF" w:rsidRDefault="007030FF" w:rsidP="007030FF">
      <w:pPr>
        <w:widowControl/>
        <w:shd w:val="clear" w:color="auto" w:fill="F8FAFB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27"/>
          <w:szCs w:val="27"/>
          <w:lang w:eastAsia="ru-RU" w:bidi="ar-SA"/>
        </w:rPr>
        <w:t>8. Администрация Вышнереутчанского сельсовета Медвенского района Курской области ежегодно составляет:</w:t>
      </w:r>
    </w:p>
    <w:p w:rsidR="007030FF" w:rsidRPr="007030FF" w:rsidRDefault="007030FF" w:rsidP="007030FF">
      <w:pPr>
        <w:widowControl/>
        <w:shd w:val="clear" w:color="auto" w:fill="F8FAFB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27"/>
          <w:szCs w:val="27"/>
          <w:lang w:eastAsia="ru-RU" w:bidi="ar-SA"/>
        </w:rPr>
        <w:t>- плановый реестр расходных обязательств Вышнереутчанского сельсовета Медвенского района Курской области - не позднее 10 июня текущего финансового года;</w:t>
      </w:r>
    </w:p>
    <w:p w:rsidR="007030FF" w:rsidRPr="007030FF" w:rsidRDefault="007030FF" w:rsidP="007030FF">
      <w:pPr>
        <w:widowControl/>
        <w:shd w:val="clear" w:color="auto" w:fill="F8FAFB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27"/>
          <w:szCs w:val="27"/>
          <w:lang w:eastAsia="ru-RU" w:bidi="ar-SA"/>
        </w:rPr>
        <w:t>- уточненный реестр расходных обязательств Вышнереутчанского сельсовета Медвенского района Курской области - не позднее 20 января очередного финансового года.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spacing w:before="50" w:line="238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spacing w:before="50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spacing w:before="50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spacing w:before="50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spacing w:before="50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spacing w:before="50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spacing w:before="50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spacing w:before="50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spacing w:before="50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spacing w:before="50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spacing w:before="50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spacing w:before="50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spacing w:before="50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Arial" w:hAnsi="Arial" w:cs="Arial"/>
          <w:color w:val="000000"/>
          <w:lang w:eastAsia="ru-RU" w:bidi="ar-SA"/>
        </w:rPr>
        <w:t>Приложение N 1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spacing w:before="50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110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59"/>
        <w:gridCol w:w="192"/>
        <w:gridCol w:w="1707"/>
        <w:gridCol w:w="268"/>
        <w:gridCol w:w="800"/>
        <w:gridCol w:w="1086"/>
        <w:gridCol w:w="1037"/>
        <w:gridCol w:w="693"/>
        <w:gridCol w:w="117"/>
        <w:gridCol w:w="334"/>
        <w:gridCol w:w="240"/>
        <w:gridCol w:w="256"/>
        <w:gridCol w:w="393"/>
        <w:gridCol w:w="308"/>
        <w:gridCol w:w="336"/>
        <w:gridCol w:w="343"/>
        <w:gridCol w:w="169"/>
        <w:gridCol w:w="298"/>
        <w:gridCol w:w="314"/>
        <w:gridCol w:w="516"/>
        <w:gridCol w:w="123"/>
        <w:gridCol w:w="914"/>
        <w:gridCol w:w="113"/>
        <w:gridCol w:w="697"/>
        <w:gridCol w:w="131"/>
        <w:gridCol w:w="287"/>
        <w:gridCol w:w="412"/>
        <w:gridCol w:w="580"/>
        <w:gridCol w:w="471"/>
        <w:gridCol w:w="495"/>
        <w:gridCol w:w="350"/>
        <w:gridCol w:w="125"/>
        <w:gridCol w:w="532"/>
        <w:gridCol w:w="242"/>
        <w:gridCol w:w="356"/>
        <w:gridCol w:w="310"/>
        <w:gridCol w:w="233"/>
        <w:gridCol w:w="137"/>
        <w:gridCol w:w="162"/>
        <w:gridCol w:w="163"/>
        <w:gridCol w:w="133"/>
        <w:gridCol w:w="78"/>
        <w:gridCol w:w="150"/>
        <w:gridCol w:w="79"/>
        <w:gridCol w:w="50"/>
        <w:gridCol w:w="202"/>
      </w:tblGrid>
      <w:tr w:rsidR="007030FF" w:rsidRPr="007030FF" w:rsidTr="007030FF">
        <w:trPr>
          <w:trHeight w:val="855"/>
          <w:tblCellSpacing w:w="0" w:type="dxa"/>
        </w:trPr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3005" w:type="dxa"/>
            <w:gridSpan w:val="4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b/>
                <w:bCs/>
                <w:sz w:val="15"/>
                <w:lang w:eastAsia="ru-RU" w:bidi="ar-SA"/>
              </w:rPr>
              <w:t>II. Свод реестров расходных обязательств муниципальных образований, входящих в состав субъекта Российской Федерации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3090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Наименование вопроса местного значения, расходного обязательства</w:t>
            </w:r>
          </w:p>
        </w:tc>
        <w:tc>
          <w:tcPr>
            <w:tcW w:w="4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Код бюджетной классификации (Рз, Прз)</w:t>
            </w:r>
          </w:p>
        </w:tc>
        <w:tc>
          <w:tcPr>
            <w:tcW w:w="6285" w:type="dxa"/>
            <w:gridSpan w:val="2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Нормативное правовое регулирование, определяющее финансовое обеспечение и порядок расходования средств</w:t>
            </w:r>
          </w:p>
        </w:tc>
        <w:tc>
          <w:tcPr>
            <w:tcW w:w="6765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Объем средств на исполнение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расходного обязательства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 всем муниципальным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образованиям (тыс.рублей)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Нормативные правовые акты, договоры, соглашения Российской Федерации</w:t>
            </w:r>
          </w:p>
        </w:tc>
        <w:tc>
          <w:tcPr>
            <w:tcW w:w="205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Нормативные правовые акты, договоры, соглашения субъекта Российской Федерации</w:t>
            </w:r>
          </w:p>
        </w:tc>
        <w:tc>
          <w:tcPr>
            <w:tcW w:w="213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Нормативные правовые акты, договоры, соглашения муниципальных образований</w:t>
            </w:r>
          </w:p>
        </w:tc>
        <w:tc>
          <w:tcPr>
            <w:tcW w:w="16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отчетный финансовый год</w:t>
            </w:r>
          </w:p>
        </w:tc>
        <w:tc>
          <w:tcPr>
            <w:tcW w:w="735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текущий финансовый год</w:t>
            </w:r>
          </w:p>
        </w:tc>
        <w:tc>
          <w:tcPr>
            <w:tcW w:w="825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очередной финансовый год</w:t>
            </w:r>
          </w:p>
        </w:tc>
        <w:tc>
          <w:tcPr>
            <w:tcW w:w="3585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плановый период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Наименование и реквизиты нормативного правового акта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Номер статьи, части, пункта, подпункта, абзаца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Дата вступления в силу и срок действия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Наименование и реквизиты нормативного правового акта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Номер статьи, части, пункта, подпункта, абзаца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Дата вступления в силу и срок действия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Наименование и реквизиты нормативного правового акта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Номер статьи, части, пункта, подпункта, абзаца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Дата вступления в силу и срок действия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запланировано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фактически исполнено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финансовый год +1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7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гр.0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гр.1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гр.2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гр.3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гр.4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гр.5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гр.6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гр.7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гр.8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гр.9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гр.10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гр.11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гр.12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гр.13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гр.14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гр.15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гр.16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гр.17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78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Расходные обязательства поселений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ind w:left="-249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127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Расходные обязательства, связанные с реализацией вопросов местного значения поселений и полномочий органов местного самоуправления по решению вопросов местного значения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4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1.1.1.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 xml:space="preserve">финансирование расходов на </w:t>
            </w: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lastRenderedPageBreak/>
              <w:t>содержание органов местного самоуправления поселений</w:t>
            </w:r>
          </w:p>
        </w:tc>
        <w:tc>
          <w:tcPr>
            <w:tcW w:w="6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lastRenderedPageBreak/>
              <w:t>РП-А-0100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57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РП-А-0101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2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РП-А-0102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0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РП-А-0103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6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РП-А-0104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153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1.1.2.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РП-А-0200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60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РП-А-0201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4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РП-А-0202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54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РП-А-0203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57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РП-А-0204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178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1.1.3.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РП-А-0300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60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РП-А-3001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57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РП-А-0302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57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РП-А-0303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57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РП-А-0304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4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1.1.4.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6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РП-А-0400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РП-А-0401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РП-А-0402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РП-А-0403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РП-А-0404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04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1.1.5.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РП-А-0500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0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РП-А-0501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0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РП-А-0502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0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РП-А-0503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0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РП-А-0504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153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1.1.6.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РП-А-0600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60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60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60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60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178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1.1.7.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РП-А-0700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2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7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2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2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76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1.1.8.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формирование, утверждение, исполнение бюджета поселения и контроль за исполнением данного бюджета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РП-А-0800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4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4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4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4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51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1.1.9.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установление, изменение и отмена местных налогов и сборов поселения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РП-А-0900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4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8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8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76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1.1.10.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РП-А-1000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6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6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6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6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4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1.1.11.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6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РП-А-1100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4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1.1.12.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6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РП-А-1200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4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1.1.13.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 xml:space="preserve">обеспечение малоимущих граждан, проживающих в поселении и нуждающихся в улучшении жилищных условий, жилыми помещениями в соответствии с жилищным </w:t>
            </w: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lastRenderedPageBreak/>
              <w:t>законодательством,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  <w:tc>
          <w:tcPr>
            <w:tcW w:w="6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lastRenderedPageBreak/>
              <w:t>РП-А-1300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4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1.1.14.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6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РП-А-1400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127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1.1.15.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РП-А-1500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6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6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6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6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76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1.1.16.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РП-А-1600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4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4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4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4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4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1.1.17.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РП-А-1700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102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1.1.18.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РП-А-1800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9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9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9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9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102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1.1.19.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РП-А-1900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5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5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5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5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4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1.1.20.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РП-А-2000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04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1.1.21.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РП-А-2100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51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51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51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51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127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1.1.22.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РП-А-2200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2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2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2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2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4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1.1.23.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 xml:space="preserve">обеспечение условий для </w:t>
            </w: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lastRenderedPageBreak/>
              <w:t>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6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lastRenderedPageBreak/>
              <w:t>РП-А-2300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178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1.1.24.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РП-А-2400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1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7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7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7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127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1.1.25.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оказание содействия в установлении в соответствии с федеральным законом опеки и попечительства над нуждающимися в этом жителями поселения**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РП-А-2500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2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2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2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2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7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1.1.26.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формирование архивных фондов поселения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РП-А-2600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7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8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8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8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51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1.1.27.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организация сбора и вывоза бытовых отходов и мусора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РП-А-2700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8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7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2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1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4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1.1.28.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 xml:space="preserve">утверждение правил благоустройства территории поселения, устанавливающих в том числе требования по содержанию зданий (включая </w:t>
            </w: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lastRenderedPageBreak/>
              <w:t>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      </w:r>
          </w:p>
        </w:tc>
        <w:tc>
          <w:tcPr>
            <w:tcW w:w="6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lastRenderedPageBreak/>
              <w:t>РП-А-2800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4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1.1.29.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</w:t>
            </w:r>
          </w:p>
        </w:tc>
        <w:tc>
          <w:tcPr>
            <w:tcW w:w="6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РП-А-2900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4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lastRenderedPageBreak/>
              <w:t>1.1.30.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</w:tc>
        <w:tc>
          <w:tcPr>
            <w:tcW w:w="6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РП-А-3000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4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1.1.31.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организация ритуальных услуг и содержание мест захоронения</w:t>
            </w:r>
          </w:p>
        </w:tc>
        <w:tc>
          <w:tcPr>
            <w:tcW w:w="6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РП-А-3100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4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1.1.32.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6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РП-А-3200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102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1.1.33.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РП-А-3300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5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5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5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5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84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1.1.35.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РП-А-3500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2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2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2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2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04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lastRenderedPageBreak/>
              <w:t>1.1.36.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РП-А-3600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2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2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2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2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102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1.1.37.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РП-А-3700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7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7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7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7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153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1.1.38.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расчет субсидий на оплату жилого помещения и коммунальных услуг и организация предоставления субсидий гражданам, имеющим право на их получение в соответствии с жилищным законодательством**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РП-А-3800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2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2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2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2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4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1.1.39.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6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РП-А-3900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153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lastRenderedPageBreak/>
              <w:t>1.1.40.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РП-А-4000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5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5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5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5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51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1.1.41.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осуществление муниципального лесного контроля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РП-А-4100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3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7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7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7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76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1.1.42.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создание условий для деятельности добровольных формирований населения по охране общественного порядка*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РП-А-4200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0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0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0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0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93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1.1.43.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"О некоммерческих организациях"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РП-А-4300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8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8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8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8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51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1.1.44.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осуществление муниципального контроля за проведением муниципальных лотерей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РП-А-4400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1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1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1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1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51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1.1.45.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осуществление муниципального контроля на территории особой экономической зоны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РП-А-4500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51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51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51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51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178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1.1.46.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РП-А-4600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5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5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5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5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51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1.1.47.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осуществление мер по противодействию коррупции в границах поселения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РП-А-4700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4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4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4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4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127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1.1.48.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РП-А-4800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3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8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8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8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153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1.1.49.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РП-А-4900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0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0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0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0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76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1.1.80.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организация теплоснабжения, предусмотренного Федеральным законом "О теплоснабжении"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РП-А-8000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9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9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9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9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32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1.1.81.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организация подготовки, переподготовки и повышения квалификации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а также профессиональной подготовки, переподготовки и повышения квалификации муниципальных служащих и работников муниципальных учреждений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РП-А-8100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8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8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8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8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37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1.1.82.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РП-А-8200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1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0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7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8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51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1.1.83.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установление официальных символов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РП-А-8300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1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1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7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7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130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1.1.84.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РП-А-8400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1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1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1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1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102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1.1.85.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полномочия в сфере водоснабжения и водоотведения, предусмотренными Федеральным законом "О водоснабжении и водоотведении”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РП-А-8500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8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8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8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8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1.1.86.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принятие и организация выполнения планов и программ комплексного социально-экономического развития муниципального образования, а также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РП-А-8600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8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8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8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8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76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1.1.87.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Осуществление международных и внешнеэкономических связей в соответствии с федеральными законами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РП-А-8700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1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1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1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1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178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lastRenderedPageBreak/>
              <w:t>1.2.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Расходные обязательства, возникшие в результате принятия правовых актов органов местного самоуправления, предусматривающих предоставление межбюджетных трансфертов другим бюджетам бюджетной системы Российской Федерации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РП-Б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4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1.2.1.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Субвенция на выполнение делегируемого полномочия с сфере библиотечного обслуживания</w:t>
            </w:r>
          </w:p>
        </w:tc>
        <w:tc>
          <w:tcPr>
            <w:tcW w:w="6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РП-Б-0100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51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1.2.2.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Субвенция на выполнение делегируемого полномочия в сфере культуры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РП-Б-0200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0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0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0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52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4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1.2.3.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Субвенции на выполнение других делегированных полномочий</w:t>
            </w:r>
          </w:p>
        </w:tc>
        <w:tc>
          <w:tcPr>
            <w:tcW w:w="6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РП-Б-0300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178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1.3.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Расходные обязательства, возникшие в результате реализации органами местного самоуправления поселений делегированных полномочий за счет субвенций, переданных из другого бюджета бюджетной системы Российской Федерации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РП-В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4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1.3.1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РП-В-0100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76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1.3.2.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Осуществление федеральных полномочий по государственной регистрации актов гражданского состояния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РП-В-0200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8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8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8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lastRenderedPageBreak/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8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4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1.3.3.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Осуществление полномочий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6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РП-В-0300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51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1.3.4.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Осуществление других переданных и (или) делегированных полномочий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РП-В-0400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51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51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51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51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100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1.3.5.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Осуществление полномочий по возмещению теплоснабжающим организациям и организациям коммунального комплекса части недополученных доходов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РП-В-0500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7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7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7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7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184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1.4.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Расходные обязательства, возникшие в результате решения органами местного самоуправления поселений вопросов, не отнесенных к вопросам местного значения, в соответствии со статьей 14.1 Федерального закона от 6 октября 2003 г. № 131-ФЗ "Об общих принципах организации местного самоуправления в Российской Федерации"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РП-Г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1.4.1.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Создание музеев поселения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РП-Г-0100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178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1.4.2.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Участие в организации и финансировании проведения на территории поселения общественных работ для граждан, испытывающих трудности в поиске работы, а также временной занятости несовершеннолетних граждан в возрасте от 14 до 18 лет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РП-Г-0200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3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3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3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3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76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1.4.3.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Совершение нотариальных действий, предусмотренных законодательством, в случае отсутствия в поселении нотариуса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РП-Г-0300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1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1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1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1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51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1.4.4.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Участие в осуществлении деятельности по опеке и попечительству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РП-Г-0400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1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1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1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1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4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1.4.5.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осуществление финансирования и софинансирования капитального ремонта жилых домов, находившихся в муниципальной собственности до 1 марта 2005 года;</w:t>
            </w:r>
          </w:p>
        </w:tc>
        <w:tc>
          <w:tcPr>
            <w:tcW w:w="6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РП-Г-0500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77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2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1.4.6.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создание условий для осуществления деятельности, связанной с реализацией прав местных национально-культурных автономий на территории поселения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РП-Г-0600</w:t>
            </w:r>
          </w:p>
        </w:tc>
        <w:tc>
          <w:tcPr>
            <w:tcW w:w="16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2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1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2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1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2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1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2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1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127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1.4.7.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РП-Г-0700</w:t>
            </w:r>
          </w:p>
        </w:tc>
        <w:tc>
          <w:tcPr>
            <w:tcW w:w="21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2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1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8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2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1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8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2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1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8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2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1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80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2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1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4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1.4.8.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создание резервных фондов</w:t>
            </w:r>
          </w:p>
        </w:tc>
        <w:tc>
          <w:tcPr>
            <w:tcW w:w="6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РП-Г-0800</w:t>
            </w:r>
          </w:p>
        </w:tc>
        <w:tc>
          <w:tcPr>
            <w:tcW w:w="21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2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1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2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1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2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1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2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1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2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1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2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1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6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1.4.9.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областная целевая программа "Жилище на 2011-2015 годы" (поддержка молодых семей)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РП-Г-0900</w:t>
            </w:r>
          </w:p>
        </w:tc>
        <w:tc>
          <w:tcPr>
            <w:tcW w:w="21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2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1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6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2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1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6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2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1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6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2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1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6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2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1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5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ascii="Arial" w:hAnsi="Arial" w:cs="Arial"/>
                <w:sz w:val="15"/>
                <w:szCs w:val="15"/>
                <w:lang w:eastAsia="ru-RU" w:bidi="ar-SA"/>
              </w:rPr>
              <w:t>1.4.10.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предоставление дополнительных мер социальной поддержки детям-сиротам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РП-Г-1000</w:t>
            </w:r>
          </w:p>
        </w:tc>
        <w:tc>
          <w:tcPr>
            <w:tcW w:w="21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2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1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34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оплата труда и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начисления на нее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2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1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приобретение услуг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2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1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поступление</w:t>
            </w:r>
          </w:p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нефинансовых активов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2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1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25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иные расходы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1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2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1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7030FF" w:rsidRPr="007030FF" w:rsidTr="007030FF">
        <w:trPr>
          <w:trHeight w:val="495"/>
          <w:tblCellSpacing w:w="0" w:type="dxa"/>
        </w:trPr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ИТОГО расходные обязательства поселений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5"/>
                <w:szCs w:val="15"/>
                <w:lang w:eastAsia="ru-RU" w:bidi="ar-SA"/>
              </w:rPr>
              <w:t>РП-И-9999</w:t>
            </w:r>
          </w:p>
        </w:tc>
        <w:tc>
          <w:tcPr>
            <w:tcW w:w="21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42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71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7030FF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7030FF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77" name="Рисунок 77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30FF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7" w:history="1">
        <w:r w:rsidRPr="007030FF">
          <w:rPr>
            <w:rFonts w:ascii="Tahoma" w:hAnsi="Tahoma" w:cs="Tahoma"/>
            <w:color w:val="33A6E3"/>
            <w:sz w:val="12"/>
            <w:lang w:eastAsia="ru-RU" w:bidi="ar-SA"/>
          </w:rPr>
          <w:t>Об утверждении Порядка составления и ведения реестра расходных обязательств Вышнереутчанского сельсовета Медвенского района Курской области </w:t>
        </w:r>
      </w:hyperlink>
      <w:r w:rsidRPr="007030FF">
        <w:rPr>
          <w:rFonts w:ascii="Tahoma" w:hAnsi="Tahoma" w:cs="Tahoma"/>
          <w:color w:val="999999"/>
          <w:sz w:val="12"/>
          <w:lang w:eastAsia="ru-RU" w:bidi="ar-SA"/>
        </w:rPr>
        <w:t>[0.23 Kb]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7030FF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Создан: 28.12.2019 11:11. Последнее изменение: 28.12.2019 11:11.</w:t>
      </w:r>
    </w:p>
    <w:p w:rsidR="007030FF" w:rsidRPr="007030FF" w:rsidRDefault="007030FF" w:rsidP="007030FF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7030FF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788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7030FF" w:rsidRPr="007030FF" w:rsidTr="007030FF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8" w:history="1">
              <w:r w:rsidRPr="007030FF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7030FF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7030FF" w:rsidRPr="007030FF" w:rsidRDefault="007030FF" w:rsidP="007030FF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7030FF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7030FF">
              <w:rPr>
                <w:rFonts w:cs="Times New Roman"/>
                <w:lang w:eastAsia="ru-RU" w:bidi="ar-SA"/>
              </w:rPr>
              <w:br/>
              <w:t>E-mail: </w:t>
            </w:r>
            <w:hyperlink r:id="rId9" w:history="1">
              <w:r w:rsidRPr="007030FF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6146C1" w:rsidRPr="007030FF" w:rsidRDefault="006146C1" w:rsidP="007030FF"/>
    <w:sectPr w:rsidR="006146C1" w:rsidRPr="007030FF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FED"/>
    <w:multiLevelType w:val="multilevel"/>
    <w:tmpl w:val="F76A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4070B"/>
    <w:rsid w:val="000F484C"/>
    <w:rsid w:val="001A2361"/>
    <w:rsid w:val="00215826"/>
    <w:rsid w:val="0021675B"/>
    <w:rsid w:val="0027072A"/>
    <w:rsid w:val="002D4AEE"/>
    <w:rsid w:val="002F2257"/>
    <w:rsid w:val="00336301"/>
    <w:rsid w:val="003A311D"/>
    <w:rsid w:val="003C113D"/>
    <w:rsid w:val="0042169C"/>
    <w:rsid w:val="00424C57"/>
    <w:rsid w:val="004648FA"/>
    <w:rsid w:val="00471E16"/>
    <w:rsid w:val="004947F3"/>
    <w:rsid w:val="005558E6"/>
    <w:rsid w:val="0058022D"/>
    <w:rsid w:val="005930E7"/>
    <w:rsid w:val="006146C1"/>
    <w:rsid w:val="006500FA"/>
    <w:rsid w:val="00664539"/>
    <w:rsid w:val="00671C24"/>
    <w:rsid w:val="006E2FA3"/>
    <w:rsid w:val="00702CB0"/>
    <w:rsid w:val="007030FF"/>
    <w:rsid w:val="007A4FC6"/>
    <w:rsid w:val="007E00F2"/>
    <w:rsid w:val="007E4F41"/>
    <w:rsid w:val="00872E3C"/>
    <w:rsid w:val="009C0035"/>
    <w:rsid w:val="009E7089"/>
    <w:rsid w:val="00A14298"/>
    <w:rsid w:val="00A27DDD"/>
    <w:rsid w:val="00A91A98"/>
    <w:rsid w:val="00A91EFA"/>
    <w:rsid w:val="00AD516C"/>
    <w:rsid w:val="00B07F74"/>
    <w:rsid w:val="00B32CF8"/>
    <w:rsid w:val="00BB27B8"/>
    <w:rsid w:val="00BF00F6"/>
    <w:rsid w:val="00C048AB"/>
    <w:rsid w:val="00C8160B"/>
    <w:rsid w:val="00CE03B9"/>
    <w:rsid w:val="00D93E78"/>
    <w:rsid w:val="00DF049A"/>
    <w:rsid w:val="00E040ED"/>
    <w:rsid w:val="00E41C4E"/>
    <w:rsid w:val="00E7168F"/>
    <w:rsid w:val="00F03714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-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hereut.rkursk.ru/files/32335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vishereut.rkursk.ru/index.php?mun_obr=270&amp;sub_menus_id=33133&amp;print=1&amp;id_mat=32335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cr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21</Pages>
  <Words>6924</Words>
  <Characters>39473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50</cp:revision>
  <dcterms:created xsi:type="dcterms:W3CDTF">2023-10-01T10:30:00Z</dcterms:created>
  <dcterms:modified xsi:type="dcterms:W3CDTF">2023-10-01T13:03:00Z</dcterms:modified>
</cp:coreProperties>
</file>