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74" w:rsidRPr="00B07F74" w:rsidRDefault="00B07F74" w:rsidP="00B07F74">
      <w:pPr>
        <w:widowControl/>
        <w:numPr>
          <w:ilvl w:val="0"/>
          <w:numId w:val="8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B07F7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B07F74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"http://vishereut.rkursk.ru/index.php?mun_obr=270&amp;sub_menus_id=33135&amp;print=1&amp;id_mat=312292" </w:instrText>
      </w:r>
      <w:r w:rsidRPr="00B07F7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B07F74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B07F74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B07F7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решение Собрания депутатов </w:t>
      </w:r>
      <w:proofErr w:type="spellStart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30.11.2017 № 4/25 «Об организации похоронного дела на территории муниципального образования «</w:t>
      </w:r>
      <w:proofErr w:type="spellStart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07F7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области» 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>от 13.11.2019 года № 3/34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 w:line="102" w:lineRule="atLeast"/>
        <w:ind w:right="28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b/>
          <w:bCs/>
          <w:color w:val="000000"/>
          <w:lang w:eastAsia="ru-RU" w:bidi="ar-SA"/>
        </w:rPr>
        <w:t>О внесении изменений в решение Собрания депутатов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07F74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  <w:r w:rsidRPr="00B07F74">
        <w:rPr>
          <w:rFonts w:cs="Times New Roman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B07F74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B07F74">
        <w:rPr>
          <w:rFonts w:cs="Times New Roman"/>
          <w:b/>
          <w:bCs/>
          <w:color w:val="000000"/>
          <w:lang w:eastAsia="ru-RU" w:bidi="ar-SA"/>
        </w:rPr>
        <w:t xml:space="preserve"> района </w:t>
      </w:r>
      <w:proofErr w:type="gramStart"/>
      <w:r w:rsidRPr="00B07F74">
        <w:rPr>
          <w:rFonts w:cs="Times New Roman"/>
          <w:b/>
          <w:bCs/>
          <w:color w:val="000000"/>
          <w:lang w:eastAsia="ru-RU" w:bidi="ar-SA"/>
        </w:rPr>
        <w:t>от</w:t>
      </w:r>
      <w:proofErr w:type="gramEnd"/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b/>
          <w:bCs/>
          <w:color w:val="000000"/>
          <w:lang w:eastAsia="ru-RU" w:bidi="ar-SA"/>
        </w:rPr>
        <w:t xml:space="preserve">30.11.2017 № 4/25 «Об организации </w:t>
      </w:r>
      <w:proofErr w:type="gramStart"/>
      <w:r w:rsidRPr="00B07F74">
        <w:rPr>
          <w:rFonts w:cs="Times New Roman"/>
          <w:b/>
          <w:bCs/>
          <w:color w:val="000000"/>
          <w:lang w:eastAsia="ru-RU" w:bidi="ar-SA"/>
        </w:rPr>
        <w:t>похоронного</w:t>
      </w:r>
      <w:proofErr w:type="gramEnd"/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b/>
          <w:bCs/>
          <w:color w:val="000000"/>
          <w:lang w:eastAsia="ru-RU" w:bidi="ar-SA"/>
        </w:rPr>
        <w:t>дела на территории муниципального образования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b/>
          <w:bCs/>
          <w:color w:val="000000"/>
          <w:lang w:eastAsia="ru-RU" w:bidi="ar-SA"/>
        </w:rPr>
        <w:t>«</w:t>
      </w:r>
      <w:proofErr w:type="spellStart"/>
      <w:r w:rsidRPr="00B07F74">
        <w:rPr>
          <w:rFonts w:cs="Times New Roman"/>
          <w:b/>
          <w:bCs/>
          <w:color w:val="000000"/>
          <w:lang w:eastAsia="ru-RU" w:bidi="ar-SA"/>
        </w:rPr>
        <w:t>Вышнереутчанский</w:t>
      </w:r>
      <w:proofErr w:type="spellEnd"/>
      <w:r w:rsidRPr="00B07F74">
        <w:rPr>
          <w:rFonts w:cs="Times New Roman"/>
          <w:b/>
          <w:bCs/>
          <w:color w:val="000000"/>
          <w:lang w:eastAsia="ru-RU" w:bidi="ar-SA"/>
        </w:rPr>
        <w:t xml:space="preserve"> сельсовет» </w:t>
      </w:r>
      <w:proofErr w:type="spellStart"/>
      <w:r w:rsidRPr="00B07F74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B07F74">
        <w:rPr>
          <w:rFonts w:cs="Times New Roman"/>
          <w:b/>
          <w:bCs/>
          <w:color w:val="000000"/>
          <w:lang w:eastAsia="ru-RU" w:bidi="ar-SA"/>
        </w:rPr>
        <w:t xml:space="preserve"> района Курской области»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color w:val="000000"/>
          <w:sz w:val="27"/>
          <w:szCs w:val="27"/>
          <w:lang w:eastAsia="ru-RU" w:bidi="ar-SA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12.01.1996 № 8-ФЗ «О погребении и похоронном деле», Уставом муниципального образования «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Собрание депутатов 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решило: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color w:val="000000"/>
          <w:sz w:val="27"/>
          <w:szCs w:val="27"/>
          <w:lang w:eastAsia="ru-RU" w:bidi="ar-SA"/>
        </w:rPr>
        <w:t>1. Внести в раздел 1 Положения об организации похоронного дела на территории муниципального образования «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утвержденного решением Собрания депутатов 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от 15.11.2017 № 4/24 следующие изменения: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color w:val="000000"/>
          <w:sz w:val="27"/>
          <w:szCs w:val="27"/>
          <w:lang w:eastAsia="ru-RU" w:bidi="ar-SA"/>
        </w:rPr>
        <w:t>1.1.Абзац второй пункта 1.2. исключить.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color w:val="000000"/>
          <w:sz w:val="27"/>
          <w:szCs w:val="27"/>
          <w:lang w:eastAsia="ru-RU" w:bidi="ar-SA"/>
        </w:rPr>
        <w:t>1.2.Пункт 1.3. изложить в новой редакции: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color w:val="000000"/>
          <w:sz w:val="27"/>
          <w:szCs w:val="27"/>
          <w:lang w:eastAsia="ru-RU" w:bidi="ar-SA"/>
        </w:rPr>
        <w:t>«1.3.Специализированная служба осуществляет свою деятельность в соответствии с Федеральным законодательством, законодательством Курской области и муниципальными правовыми актами</w:t>
      </w:r>
      <w:proofErr w:type="gram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.».</w:t>
      </w:r>
      <w:proofErr w:type="gramEnd"/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color w:val="000000"/>
          <w:sz w:val="27"/>
          <w:szCs w:val="27"/>
          <w:lang w:eastAsia="ru-RU" w:bidi="ar-SA"/>
        </w:rPr>
        <w:t>2.Настоящее решение подлежит обнародованию и размещению на официальном сайте муниципального образования «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07F7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07F7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сети Интернет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cs="Times New Roman"/>
          <w:color w:val="000000"/>
          <w:sz w:val="27"/>
          <w:szCs w:val="27"/>
          <w:lang w:eastAsia="ru-RU" w:bidi="ar-SA"/>
        </w:rPr>
        <w:t>3.Решение вступает в силу со дня его обнародования.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line="102" w:lineRule="atLeast"/>
        <w:ind w:right="289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сельсовета </w:t>
      </w:r>
      <w:proofErr w:type="spellStart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07F74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" name="Рисунок 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решение Собрания депутатов </w:t>
        </w:r>
        <w:proofErr w:type="spellStart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30.11.2017 № 4/25 «Об организации похоронного дела на территории муниципального образования «</w:t>
        </w:r>
        <w:proofErr w:type="spellStart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Вышнереутчанский</w:t>
        </w:r>
        <w:proofErr w:type="spellEnd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сельсовет» </w:t>
        </w:r>
        <w:proofErr w:type="spellStart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B07F74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</w:t>
        </w:r>
      </w:hyperlink>
      <w:r w:rsidRPr="00B07F7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B07F74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B07F74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B07F74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B07F74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B07F74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16:54. Последнее изменение: 13.11.2019 16:54.</w:t>
      </w:r>
    </w:p>
    <w:p w:rsidR="00B07F74" w:rsidRPr="00B07F74" w:rsidRDefault="00B07F74" w:rsidP="00B07F7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B07F74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834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B07F74" w:rsidRPr="00B07F74" w:rsidTr="00B07F7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07F74" w:rsidRPr="00B07F74" w:rsidRDefault="00B07F74" w:rsidP="00B07F7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B07F74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07F74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07F74" w:rsidRPr="00B07F74" w:rsidRDefault="00B07F74" w:rsidP="00B07F74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B07F74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B07F74">
              <w:rPr>
                <w:rFonts w:cs="Times New Roman"/>
                <w:lang w:eastAsia="ru-RU" w:bidi="ar-SA"/>
              </w:rPr>
              <w:br/>
            </w:r>
            <w:proofErr w:type="spellStart"/>
            <w:r w:rsidRPr="00B07F74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B07F74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B07F74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B7337B" w:rsidRPr="00B07F74" w:rsidRDefault="00B7337B" w:rsidP="00B07F74"/>
    <w:sectPr w:rsidR="00B7337B" w:rsidRPr="00B07F74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471E16"/>
    <w:rsid w:val="00671C24"/>
    <w:rsid w:val="006E2FA3"/>
    <w:rsid w:val="00B07F74"/>
    <w:rsid w:val="00B32CF8"/>
    <w:rsid w:val="00B7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9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2023-10-01T10:30:00Z</dcterms:created>
  <dcterms:modified xsi:type="dcterms:W3CDTF">2023-10-01T12:03:00Z</dcterms:modified>
</cp:coreProperties>
</file>