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8F" w:rsidRPr="00E7168F" w:rsidRDefault="00E7168F" w:rsidP="00E7168F">
      <w:pPr>
        <w:widowControl/>
        <w:numPr>
          <w:ilvl w:val="0"/>
          <w:numId w:val="46"/>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E7168F">
          <w:rPr>
            <w:rFonts w:ascii="Arial" w:hAnsi="Arial" w:cs="Arial"/>
            <w:color w:val="435D6B"/>
            <w:sz w:val="22"/>
            <w:u w:val="single"/>
            <w:lang w:eastAsia="ru-RU" w:bidi="ar-SA"/>
          </w:rPr>
          <w:t>Перейти на версию для слабовидящих</w:t>
        </w:r>
      </w:hyperlink>
    </w:p>
    <w:p w:rsidR="00E7168F" w:rsidRPr="00E7168F" w:rsidRDefault="00E7168F" w:rsidP="00E7168F">
      <w:pPr>
        <w:widowControl/>
        <w:shd w:val="clear" w:color="auto" w:fill="EEEEEE"/>
        <w:autoSpaceDE/>
        <w:autoSpaceDN/>
        <w:adjustRightInd/>
        <w:jc w:val="center"/>
        <w:rPr>
          <w:rFonts w:ascii="Tahoma" w:hAnsi="Tahoma" w:cs="Tahoma"/>
          <w:b/>
          <w:bCs/>
          <w:color w:val="000000"/>
          <w:sz w:val="14"/>
          <w:szCs w:val="14"/>
          <w:lang w:eastAsia="ru-RU" w:bidi="ar-SA"/>
        </w:rPr>
      </w:pPr>
      <w:r w:rsidRPr="00E7168F">
        <w:rPr>
          <w:rFonts w:ascii="Tahoma" w:hAnsi="Tahoma" w:cs="Tahoma"/>
          <w:b/>
          <w:bCs/>
          <w:color w:val="000000"/>
          <w:sz w:val="14"/>
          <w:szCs w:val="14"/>
          <w:lang w:eastAsia="ru-RU" w:bidi="ar-SA"/>
        </w:rPr>
        <w:t>Об утверждении Порядка проведения конкурса по отбору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sz w:val="36"/>
          <w:lang w:eastAsia="ru-RU" w:bidi="ar-SA"/>
        </w:rPr>
        <w:t>РОССИЙСКАЯ ФЕДЕРАЦИЯ</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sz w:val="36"/>
          <w:lang w:eastAsia="ru-RU" w:bidi="ar-SA"/>
        </w:rPr>
        <w:t>КУРСКАЯ ОБЛАСТЬ МЕДВЕНСКИЙ РАЙОН</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sz w:val="36"/>
          <w:lang w:eastAsia="ru-RU" w:bidi="ar-SA"/>
        </w:rPr>
        <w:t>СОБРАНИЕ ДЕПУТАТОВ</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sz w:val="36"/>
          <w:lang w:eastAsia="ru-RU" w:bidi="ar-SA"/>
        </w:rPr>
        <w:t>ВЫШНЕРЕУТЧАНСКОГО СЕЛЬСОВЕТА</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sz w:val="36"/>
          <w:lang w:eastAsia="ru-RU" w:bidi="ar-SA"/>
        </w:rPr>
        <w:t>РЕШЕНИЕ</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от 29.04.2019г. №26/122</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right="3402"/>
        <w:jc w:val="both"/>
        <w:rPr>
          <w:rFonts w:ascii="Tahoma" w:hAnsi="Tahoma" w:cs="Tahoma"/>
          <w:color w:val="000000"/>
          <w:sz w:val="12"/>
          <w:szCs w:val="12"/>
          <w:lang w:eastAsia="ru-RU" w:bidi="ar-SA"/>
        </w:rPr>
      </w:pPr>
      <w:r w:rsidRPr="00E7168F">
        <w:rPr>
          <w:rFonts w:ascii="Tahoma" w:hAnsi="Tahoma" w:cs="Tahoma"/>
          <w:b/>
          <w:bCs/>
          <w:color w:val="000000"/>
          <w:lang w:eastAsia="ru-RU" w:bidi="ar-SA"/>
        </w:rPr>
        <w:t>Об утверждении Порядка проведения конкурса по отбору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на основании Протеста Прокуратуры Медвенского района на Порядок проведения конкурса по отбору кандидатур на должность Главы Вышнереутчанского сельсовета Медвенского района, утвержденный решением Собрания депутатов Вышнереутчанского сельсовета Медвенского района от 10.02.2017 № 72/392, Уставом муниципального образования «Вышнереутчанскийсельсовет» Медвенского района, Собрание депутатов Вышнереутчанского сельсовета Медвенского района РЕШИЛО:</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0" w:name="OLE_LINK1"/>
      <w:bookmarkEnd w:id="0"/>
      <w:r w:rsidRPr="00E7168F">
        <w:rPr>
          <w:rFonts w:ascii="Tahoma" w:hAnsi="Tahoma" w:cs="Tahoma"/>
          <w:color w:val="000000"/>
          <w:sz w:val="27"/>
          <w:szCs w:val="27"/>
          <w:lang w:eastAsia="ru-RU" w:bidi="ar-SA"/>
        </w:rPr>
        <w:t>1.Внести в решение Собрания депутатов Вышнереутчанского сельсовета Медвенского района от 28.02.2017г. № 65/303 «Об утверждении Порядка проведения конкурса по отбору кандидатур на должность Главы Вышнереутчанского сельсовета Медвенского района» следующие изменения: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1.1. Порядок проведения конкурса по отбору кандидатур на должность Главы Вышнереутчанского сельсовета Медвенского района изложить в новой редакции согласно приложению 1 к настоящему решению.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2.Настоящее решение вступает в силу со дня его официального опубликования (обнародования) в порядке, установленном уставом муниципального образования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E7168F" w:rsidRPr="00E7168F" w:rsidRDefault="00E7168F" w:rsidP="00E7168F">
      <w:pPr>
        <w:widowControl/>
        <w:shd w:val="clear" w:color="auto" w:fill="EEEEEE"/>
        <w:autoSpaceDE/>
        <w:autoSpaceDN/>
        <w:adjustRightInd/>
        <w:spacing w:before="50" w:line="102" w:lineRule="atLeast"/>
        <w:ind w:right="193"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FFFFFF"/>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Председатель Собрания депутатов</w:t>
      </w:r>
    </w:p>
    <w:p w:rsidR="00E7168F" w:rsidRPr="00E7168F" w:rsidRDefault="00E7168F" w:rsidP="00E7168F">
      <w:pPr>
        <w:widowControl/>
        <w:shd w:val="clear" w:color="auto" w:fill="FFFFFF"/>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Вышнереутчанского сельсовета Медвенского района В.В.Басенков</w:t>
      </w:r>
    </w:p>
    <w:p w:rsidR="00E7168F" w:rsidRPr="00E7168F" w:rsidRDefault="00E7168F" w:rsidP="00E7168F">
      <w:pPr>
        <w:widowControl/>
        <w:shd w:val="clear" w:color="auto" w:fill="FFFFFF"/>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FFFFFF"/>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lastRenderedPageBreak/>
        <w:t>И.о. Главы Вышнереутчанского сельсовета</w:t>
      </w:r>
    </w:p>
    <w:p w:rsidR="00E7168F" w:rsidRPr="00E7168F" w:rsidRDefault="00E7168F" w:rsidP="00E7168F">
      <w:pPr>
        <w:widowControl/>
        <w:shd w:val="clear" w:color="auto" w:fill="FFFFFF"/>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sz w:val="27"/>
          <w:szCs w:val="27"/>
          <w:lang w:eastAsia="ru-RU" w:bidi="ar-SA"/>
        </w:rPr>
        <w:t>Медвенского района В.Н.Бабин</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Приложение 1</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решению Собрания депутатов</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от 29.04.2019 №26/122</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b/>
          <w:bCs/>
          <w:color w:val="000000"/>
          <w:sz w:val="27"/>
          <w:lang w:eastAsia="ru-RU" w:bidi="ar-SA"/>
        </w:rPr>
        <w:t>Порядок</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b/>
          <w:bCs/>
          <w:color w:val="000000"/>
          <w:sz w:val="27"/>
          <w:lang w:eastAsia="ru-RU" w:bidi="ar-SA"/>
        </w:rPr>
        <w:t>проведения конкурса по отбору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left="397"/>
        <w:jc w:val="both"/>
        <w:rPr>
          <w:rFonts w:ascii="Tahoma" w:hAnsi="Tahoma" w:cs="Tahoma"/>
          <w:color w:val="000000"/>
          <w:sz w:val="12"/>
          <w:szCs w:val="12"/>
          <w:lang w:eastAsia="ru-RU" w:bidi="ar-SA"/>
        </w:rPr>
      </w:pPr>
      <w:r w:rsidRPr="00E7168F">
        <w:rPr>
          <w:rFonts w:ascii="Tahoma" w:hAnsi="Tahoma" w:cs="Tahoma"/>
          <w:color w:val="000000"/>
          <w:lang w:eastAsia="ru-RU" w:bidi="ar-SA"/>
        </w:rPr>
        <w:t>1.Общие положения</w:t>
      </w:r>
    </w:p>
    <w:p w:rsidR="00E7168F" w:rsidRPr="00E7168F" w:rsidRDefault="00E7168F" w:rsidP="00E7168F">
      <w:pPr>
        <w:widowControl/>
        <w:shd w:val="clear" w:color="auto" w:fill="EEEEEE"/>
        <w:autoSpaceDE/>
        <w:autoSpaceDN/>
        <w:adjustRightInd/>
        <w:spacing w:before="50" w:line="102" w:lineRule="atLeast"/>
        <w:ind w:left="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1.1.Конкурс по отбору кандидатур на должность Главы Вышнереутчанского сельсовета Медвенского района Курской области является в соответствии со статьей 36 Федерального закона от 06.10.2003 № 131-ФЗ «Об общих принципах организации местного самоуправления в Российской Федерации» обязательным этапом для избрания Собранием депутатов Вышнереутчанского сельсовета Медвенского района Курской области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1.4. Решение о проведении конкурса принимается Собранием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не позднее, чем за 20 календарных дней до истечения предусмотренного Уставом муниципального образования «Вышнереутчанскийсельсовет» Медвенского района Курской области срока полномочий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случае досрочного прекращения полномочий Главы Вышнереутчанского сельсовета Медвенского района Курской области – не позднее чем через шесть месяцев со дня такого прекращения полномочий; при этом, если до истечения срока полномочий Собрания депутатов Вышнереутчанского сельсовета Медвенского района Курской области осталось менее шести месяцев, избрание Главы Вышнереутчанского сельсовета Медвенского района Курской области осуществляется в течение трех месяцев со дня избрания Собрания депутатов Вышнереутчанского сельсовета Медвенского района Курской области в правомочном составе;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в случае признания ранее проведенного конкурса несостоявшимся - не позднее 10 календарных дней со дня такого признания;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xml:space="preserve">в случае если полномочия Главы Вышнереутчанского сельсовета Медвенского района Курской области прекращены досрочно на основании решения Собрания депутатов Вышнереутчанского сельсовета Медвенского района Курской области об удалении </w:t>
      </w:r>
      <w:r w:rsidRPr="00E7168F">
        <w:rPr>
          <w:rFonts w:cs="Times New Roman"/>
          <w:color w:val="000000"/>
          <w:lang w:eastAsia="ru-RU" w:bidi="ar-SA"/>
        </w:rPr>
        <w:lastRenderedPageBreak/>
        <w:t>его в отставку, и он обжалует в судебном порядке указанное решение – не ранее дня вступления решения суда в законную силу;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в случае если кандидат, избранный Главой Вышнереутчанского сельсовета Медвенского района Курской области, не представил в Собрания депутатов Вышнереутчанского сельсовета Медвенского района Курской области копию документа об освобождении его от обязанностей, несовместимых со статусом Главы Вышнереутчанского сельсовета Медвенского района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 депутатов Вышнереутчанского сельсовета Медвенского района Курской области об отмене решения об избрании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1.5. Решение о проведении конкурса должно содержать:</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 дату, время и место проведения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 адрес места нахождения конкурсной комиссии, контактные телефоны.</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2.Формирование и организация деятельности конкурсной комиссии</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2.1.Конкурсная комиссия формируется в срок не позднее чем через 7 (семь) дней со дня принятия Собрания депутатов Вышнереутчанского сельсовета Медвенского района Курской области решения о проведении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2.2.Общее число членов конкурсной комиссии составляет 10 (десять) человек. Половина членов конкурсной комиссии (5) назначается Собранием депутатов Вышнереутчанского сельсовета Медвенского района Курской области, а другая половина (5) - Главой Медвенского района в семидневный срок со дня принятия решения Собрания депутатов Вышнереутчанского сельсовета Медвенского района Курской области о проведении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состав конкурсной комиссии, назначаемой Собранием депутатов Вышнереутчанского сельсовета Медвенского района Курской области, могут входить депутаты Собрания депутатов Вышнереутчанского сельсовета Медвенского района Курской области, но не более 1/5 от общего количества назначаемых Собрания депутатов Вышнереутчанского сельсовета Медвенского района Курской области членов конкурсной комиссии, муниципальные служащие органов местного самоуправления Вышнереутчанского сельсовета Медвенского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состав конкурсной комиссии, назначаемой Главой Медвенского района, могут входить муниципальные служащие органов местного самоуправления Медвенского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Медвенского района, представители общественности.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Вышнереутчанского сельсовета Медвенского района Курской области,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Вышнереутчанского сельсовета Медвенского района с претендентами, участвующими в конкурсе на замещение должности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2.3. Собрание депутатов Вышнереутчанского сельсовета Медвенского района одновременно с принятием решения о проведении конкурса направляет Главе Медвенского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К уведомлению прилагается решение Собрания депутатов Вышнереутчанского сельсовета Медвенского района о проведении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2.4. Конкурсная комиссия считается сформированной и правомочной приступить к работе с момента назначения Главы Медвенского района Курской области и Собранием депутатов Вышнереутчанского сельсовета Медвенского района Курской области всех ее членов.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Члены конкурсной комиссии осуществляют свою работу на непостоянной безвозмездной основе.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Вышнереутчанского сельсовета Медвенского района Курской области за счет и в пределах бюджетных средств, выделенных на его содержание.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На свое первое заседание конкурсная комиссия собирается на следующий день после назначения всех ее членов.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По решению конкурсной комиссии данные обязанности могут быть возложены на председателя и секретаря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xml:space="preserve">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w:t>
      </w:r>
      <w:r w:rsidRPr="00E7168F">
        <w:rPr>
          <w:rFonts w:ascii="Tahoma" w:hAnsi="Tahoma" w:cs="Tahoma"/>
          <w:color w:val="000000"/>
          <w:lang w:eastAsia="ru-RU" w:bidi="ar-SA"/>
        </w:rPr>
        <w:lastRenderedPageBreak/>
        <w:t>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Не ранее, чем после проведения первого заседания, член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1" w:name="OLE_LINK6"/>
      <w:bookmarkEnd w:id="1"/>
      <w:r w:rsidRPr="00E7168F">
        <w:rPr>
          <w:rFonts w:ascii="Tahoma" w:hAnsi="Tahoma" w:cs="Tahoma"/>
          <w:color w:val="000000"/>
          <w:lang w:eastAsia="ru-RU" w:bidi="ar-SA"/>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Отстраненный член конкурсной комиссии подлежит исключению из состава конкурсной комиссии по решению органа, его назначившего, с</w:t>
      </w:r>
      <w:r w:rsidRPr="00E7168F">
        <w:rPr>
          <w:rFonts w:ascii="Tahoma" w:hAnsi="Tahoma" w:cs="Tahoma"/>
          <w:color w:val="008000"/>
          <w:lang w:eastAsia="ru-RU" w:bidi="ar-SA"/>
        </w:rPr>
        <w:t> </w:t>
      </w:r>
      <w:r w:rsidRPr="00E7168F">
        <w:rPr>
          <w:rFonts w:ascii="Tahoma" w:hAnsi="Tahoma" w:cs="Tahoma"/>
          <w:color w:val="000000"/>
          <w:lang w:eastAsia="ru-RU" w:bidi="ar-SA"/>
        </w:rPr>
        <w:t>одновременным назначением нового члена конкурсной комиссии взамен выбывшего.</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2.5. Конкурсная комиссия: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обеспечивает реализацию мероприятий, связанных с подготовкой и проведением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осуществляет иные полномочия в соответствии с настоящим Порядком.</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2.6. Председатель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 осуществляет общее руководство работой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 определяет дату, время и повестку заседания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 распределяет обязанности между членами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 подписывает протоколы заседаний конкурсной комиссии и принятые конкурсной комиссией решения;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 контролирует исполнение решений, принятых конкурсной комиссией;</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7) представляет на заседании Собранием депутатов Вышнереутчанского сельсовета Медвенского района Курской области по результатам конкурса решение конкурсной комиссии об отборе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2.8. Секретарь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 осуществляет организационное обеспечение деятельности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 принимает и регистрирует документы от кандидатов на участие в конкурсе;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E7168F">
        <w:rPr>
          <w:rFonts w:ascii="Tahoma" w:hAnsi="Tahoma" w:cs="Tahoma"/>
          <w:color w:val="008000"/>
          <w:lang w:eastAsia="ru-RU" w:bidi="ar-SA"/>
        </w:rPr>
        <w:t> </w:t>
      </w:r>
      <w:r w:rsidRPr="00E7168F">
        <w:rPr>
          <w:rFonts w:ascii="Tahoma" w:hAnsi="Tahoma" w:cs="Tahoma"/>
          <w:color w:val="000000"/>
          <w:lang w:eastAsia="ru-RU" w:bidi="ar-SA"/>
        </w:rPr>
        <w:t>комиссии, о дате, времени и месте заседания конкурсной комиссии, не позднее чем за 2 рабочих дня до заседания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 ведет и подписывает протоколы заседаний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 оформляет принятые конкурсной комиссией решения;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7) решает иные организационные вопросы, связанные с подготовкой и проведением заседаний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2.9.Деятельность конкурсной комиссии осуществляется на коллегиальной основе.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Организационной формой деятельности конкурсной комиссии являются заседания.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2.10.Решения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2.11.Материально-техническое и организационное обеспечение деятельности конкурсной комиссии осуществляется Администрацией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xml:space="preserve">2.12.Конкурсная комиссия осуществляет свои полномочия со дня ее формирования в правомочном составе до дня вступления в силу решения Собранием </w:t>
      </w:r>
      <w:r w:rsidRPr="00E7168F">
        <w:rPr>
          <w:rFonts w:ascii="Tahoma" w:hAnsi="Tahoma" w:cs="Tahoma"/>
          <w:color w:val="000000"/>
          <w:lang w:eastAsia="ru-RU" w:bidi="ar-SA"/>
        </w:rPr>
        <w:lastRenderedPageBreak/>
        <w:t>депутатов Вышнереутчанского сельсовета Медвенского района Курской области об избрании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или до принятия конкурсной комиссией решения о признании конкурса несостоявшимся.</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3.Требования к гражданам, для участия в конкурсе</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E7168F">
          <w:rPr>
            <w:rFonts w:ascii="Tahoma" w:hAnsi="Tahoma" w:cs="Tahoma"/>
            <w:color w:val="33A6E3"/>
            <w:u w:val="single"/>
            <w:lang w:eastAsia="ru-RU" w:bidi="ar-SA"/>
          </w:rPr>
          <w:t>законом</w:t>
        </w:r>
      </w:hyperlink>
      <w:r w:rsidRPr="00E7168F">
        <w:rPr>
          <w:rFonts w:ascii="Tahoma" w:hAnsi="Tahoma" w:cs="Tahoma"/>
          <w:color w:val="000000"/>
          <w:lang w:eastAsia="ru-RU" w:bidi="ar-SA"/>
        </w:rPr>
        <w:t>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3.2.Граждане могут быть выдвинуты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2" w:name="Par52"/>
      <w:bookmarkEnd w:id="2"/>
      <w:r w:rsidRPr="00E7168F">
        <w:rPr>
          <w:rFonts w:ascii="Tahoma" w:hAnsi="Tahoma" w:cs="Tahoma"/>
          <w:color w:val="000000"/>
          <w:lang w:eastAsia="ru-RU" w:bidi="ar-SA"/>
        </w:rPr>
        <w:t>а) общественными объединениями;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3" w:name="Par54"/>
      <w:bookmarkEnd w:id="3"/>
      <w:r w:rsidRPr="00E7168F">
        <w:rPr>
          <w:rFonts w:ascii="Tahoma" w:hAnsi="Tahoma" w:cs="Tahoma"/>
          <w:color w:val="000000"/>
          <w:lang w:eastAsia="ru-RU" w:bidi="ar-SA"/>
        </w:rPr>
        <w:t>б) собраниями граждан;</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путем самовыдвижения.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случаях, когда инициаторами выдвижения гражданина на должность Главы Вышнереутчанского сельсовета Медвенского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решение собрания граждан в случае выдвижения кандидата собранием граждан.</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4" w:name="Par57"/>
      <w:bookmarkEnd w:id="4"/>
      <w:r w:rsidRPr="00E7168F">
        <w:rPr>
          <w:rFonts w:ascii="Tahoma" w:hAnsi="Tahoma" w:cs="Tahoma"/>
          <w:color w:val="000000"/>
          <w:lang w:eastAsia="ru-RU" w:bidi="ar-SA"/>
        </w:rPr>
        <w:t>3.3.Гражданин, изъявивший желание участвовать в конкурсе, представляет в конкурсную комиссию следующие документы:</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5" w:name="Par67"/>
      <w:bookmarkEnd w:id="5"/>
      <w:r w:rsidRPr="00E7168F">
        <w:rPr>
          <w:rFonts w:ascii="Tahoma" w:hAnsi="Tahoma" w:cs="Tahoma"/>
          <w:color w:val="000000"/>
          <w:lang w:eastAsia="ru-RU" w:bidi="ar-SA"/>
        </w:rPr>
        <w:t>1) заявление установленной формы (приложение № 1 к настоящему Порядку);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 собственноручно заполненную и подписанную анкету по форме, согласно Приложению № 2 к настоящему Порядку;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 паспорт гражданина Российской Федерации и его копию;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 две цветные фотографии размером 3x4;</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7) страховое свидетельство обязательного пенсионного страхования и его копию;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8) свидетельство о постановке на учет в налоговом органе по месту жительства на территории Российской Федерации и его копию;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9) документы воинского учета - для военнообязанных, и их копию;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12) по желанию могут быть представлены отзыв с места работы (службы) и другие сведения;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13) письменное согласие на обработку персональных данных (приложение № 3 к настоящему Порядку);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15) документы, подтверждающие наличие (отсутствие) судимости;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16) документы, подтверждающие принадлежность к политической партии, иному общественному объединению при их наличии.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3.4. Кроме документов, указанных в пункте 3.3.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«Вышнереутчанскийсельсовет» Медвенского района Курской области на 5 лет (далее - Программа) в печатном исполнении объемом не более 5 листов.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Программа обязательно должна содержать:</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 оценку текущего социально-экономического состояния муниципального образования «Вышнереутчанскийсельсовет»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 описание основных социально-экономических проблем муниципального образования «Вышнереутчанский сельсовет»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«Вышнереутчанскийсельсовет»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 предполагаемую структуру Администрации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 предполагаемые сроки реализации Программы.</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Вышнереутчанского сельсовета Медвенского района (в том числе от </w:t>
      </w:r>
      <w:r w:rsidRPr="00E7168F">
        <w:rPr>
          <w:rFonts w:ascii="Tahoma" w:hAnsi="Tahoma" w:cs="Tahoma"/>
          <w:color w:val="000000"/>
          <w:lang w:eastAsia="ru-RU" w:bidi="ar-SA"/>
        </w:rPr>
        <w:lastRenderedPageBreak/>
        <w:t>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bookmarkStart w:id="6" w:name="Par70"/>
      <w:bookmarkEnd w:id="6"/>
      <w:r w:rsidRPr="00E7168F">
        <w:rPr>
          <w:rFonts w:ascii="Tahoma" w:hAnsi="Tahoma" w:cs="Tahoma"/>
          <w:color w:val="000000"/>
          <w:lang w:eastAsia="ru-RU" w:bidi="ar-SA"/>
        </w:rPr>
        <w:t>3.7. Гражданин не допускается к участию в конкурсе в случаях:</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несвоевременного представления документов, указанных в пунктах 3.3.. 3.4. раздела 3 настоящего Порядка, и (или) представления их не в полном объеме и (или) с нарушением правил оформления;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признания его недееспособным или ограниченно дееспособным решением суда, вступившим в законную силу;</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3.8. Отказ в допуске к участию в конкурсе оформляется мотивированным решением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4. Порядок проведения конкурса</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4.1.Условия конкурса, сведения о дате, времени, месте его проведения публикуются в газете «Медвенские новости» и размещаются на официальном сайте муниципального образования «Вышнереутчанский сельсовет» Медвенского района Курской области в информационно-телекоммуникационной сети Интернет не позднее, чем за 20 дней до дня проведения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Конкурс проводится в течение 5 (пяти) дней со дня окончания приема заявлений об участии в конкурсе и соответствующих документов.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Конкурс проводится при условии допуска конкурсной комиссией к участию не менее двух участников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Проведение конкурса включает в себя: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2) доклад участника конкурса (до 15 минут) с кратким изложением Программы;</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«Вышнереутчанскийсельсовет» Медвенского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4) обсуждение итогов конкурса и принятие решения о представлении (отказе в представлении) кандидатуры участника конкурса Собрания депутатов Вышнереутчанского сельсовета Медвенского района Курской области для избрания на должность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В итоговом протоколе заседания конкурсной комиссии указывается: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дата и номер протокола;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общее количество членов конкурсной комиссии и число членов конкурсной комиссии, присутствующих на заседании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число граждан, подавших документы на участие в конкурсе, и их персональные данные;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число граждан, отказавшихся от участия в конкурсе, и их персональные данные;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число граждан, в отношении которых конкурсной комиссией принято решение об отказе в допуске к конкурсу, и их персональные данные;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число граждан, не явившихся на заседание конкурсной комиссии для участия в конкурсе, и их персональные данные;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lastRenderedPageBreak/>
        <w:t>- ход проведения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содержание обсуждений кандидатур членами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рекомендации конкурсной комиссии Собранию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4.6.По результатам проведения конкурса, конкурсной комиссией открытым голосованием принимается решение об отборе двух кандидатур</w:t>
      </w:r>
      <w:r w:rsidRPr="00E7168F">
        <w:rPr>
          <w:rFonts w:cs="Times New Roman"/>
          <w:color w:val="008000"/>
          <w:lang w:eastAsia="ru-RU" w:bidi="ar-SA"/>
        </w:rPr>
        <w:t> </w:t>
      </w:r>
      <w:r w:rsidRPr="00E7168F">
        <w:rPr>
          <w:rFonts w:cs="Times New Roman"/>
          <w:color w:val="000000"/>
          <w:lang w:eastAsia="ru-RU" w:bidi="ar-SA"/>
        </w:rPr>
        <w:t>на должность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набравших наибольшее число баллов.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Решение конкурсной комиссии об отборе кандидатур на должность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Собрание депутатов Вышнереутчанского сельсовета Медвенского района Курской области. Вместе с решением в Собрание депутатов Вышнереутчанского сельсовета Медвенского района Курской области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Вышнереутчанского сельсовета Медвенского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Вышнереутчанского сельсовета Медвенского района Курской области о дате, времени и месте заседания.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4.8. Конкурсная комиссия принимает решение о признании конкурса несостоявшимся: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в случае, если в указанный в </w:t>
      </w:r>
      <w:hyperlink r:id="rId7" w:anchor="P63" w:history="1">
        <w:r w:rsidRPr="00E7168F">
          <w:rPr>
            <w:rFonts w:cs="Times New Roman"/>
            <w:color w:val="33A6E3"/>
            <w:u w:val="single"/>
            <w:lang w:eastAsia="ru-RU" w:bidi="ar-SA"/>
          </w:rPr>
          <w:t>подпункте 2 пункта 1.</w:t>
        </w:r>
      </w:hyperlink>
      <w:r w:rsidRPr="00E7168F">
        <w:rPr>
          <w:rFonts w:cs="Times New Roman"/>
          <w:color w:val="000000"/>
          <w:lang w:eastAsia="ru-RU" w:bidi="ar-SA"/>
        </w:rPr>
        <w:t>5. настоящего Порядка срок в комиссию представлены документы на участие в конкурсе только одним кандидатом или ни одним из таковых;</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в случае неявки всех кандидатов на конкурс или явки только одного кандидата;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При признании конкурса несостоявшимся, конкурсная комиссия письменно информирует об этом Собрание депутатов Вышнереутчанского сельсовета Медвенского района Курской области в двухдневный срок. В этом случае Собрание депутатов Вышнереутчанского сельсовета Медвенского района Курской области принимает решение о проведении нового конкурса в сроки, установленные пунктом 1.4. настоящего Порядка.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При проведении повторного конкурса допускается выдвижение кандидатов, которые выдвигались ранее.</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 Порядок избрания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Собранием депутатов Вышнереутчанского сельсовета Медвенского района Курской области из числа кандидатов, представленных конкурсной комиссией</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5.1. Собрание депутатов Вышнереутчанского сельсовета Медвенского района Курской области проводит внеочередное заседание для принятия решения об избрании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 xml:space="preserve">области из числа кандидатов, представленных конкурсной комиссией не позднее чем через 3 (три) дня со дня поступления в Собрание депутатов Вышнереутчанского сельсовета </w:t>
      </w:r>
      <w:r w:rsidRPr="00E7168F">
        <w:rPr>
          <w:rFonts w:ascii="Tahoma" w:hAnsi="Tahoma" w:cs="Tahoma"/>
          <w:color w:val="000000"/>
          <w:lang w:eastAsia="ru-RU" w:bidi="ar-SA"/>
        </w:rPr>
        <w:lastRenderedPageBreak/>
        <w:t>Медвенского района Курской области решения конкурсной комиссии по итогам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5.3. Голосование по вопросу избрания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правомочно, если на заседании Собрания депутатов Вышнереутчанского сельсовета Медвенского района Курской области присутствует не менее 2/3 от числа избранных депутатов Собрания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5.4. По вопросу избрания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проводится тайное голосование путем заполнения бюллетеней, форма которых утверждается Собрания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5.5. Кандидат на должность Главы Вышнереутчанского сельсовета Медвенского района Курской области, являющийся депутатом Собрания депутатов Вышнереутчанского сельсовета Медвенского района Курской области участия в голосовании по вопросу избрания Главы Вышнереутчанского сельсовета Медвенского района Курской области не принимает.</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5.6. Для подготовки проведения тайного голосования и подсчета голосов, отданных за кандидатов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создается счетная комиссия в количестве не менее трех депутатов, которая избирает из своего состава председателя и секретаря.</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состав счетной комиссии не могут входить депутаты являющиеся кандидатами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5.7. Фамилии, имена и отчества кандидатов, предложенных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вносятся в бюллетени для голосования в алфавитном порядке.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5.8. Бюллетени для голосования изготавливаются Собрания депутатов Вышнереутчанского сельсовета Медвенского района Курской области в количестве, равном количеству депутатов Собрания депутатов Вышнереутчанского сельсовета Медвенского района Курской области. Каждому депутату Собрания депутатов Вышнереутчанского сельсовета Медвенского района Курской области члены счетной комиссии выдают бюллетень, внизу которого председатель счетной комиссии ставит печать Собрания депутатов Вышнереутчанского сельсовета Медвенского района Курской области и свою подпись.</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5.9. Заполняя бюллетень, депутат Собрания депутатов Вышнереутчанского сельсовета Медвенского района Курской области вправе отдать свой голос только за одного кандидата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поставив любую отметку в пустой графе напротив фамилии кандидата, за которого он голосует.</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Вышнереутчанского сельсовета Медвенского района Курской области подсчитывает и погашает неиспользованные бюллетени. Счетная комиссия в присутствии депутатов Собрания депутатов Вышнереутчанского сельсовета Медвенского района вскрывает ящик для голосования и проверяет действительность </w:t>
      </w:r>
      <w:r w:rsidRPr="00E7168F">
        <w:rPr>
          <w:rFonts w:ascii="Tahoma" w:hAnsi="Tahoma" w:cs="Tahoma"/>
          <w:color w:val="000000"/>
          <w:lang w:eastAsia="ru-RU" w:bidi="ar-SA"/>
        </w:rPr>
        <w:lastRenderedPageBreak/>
        <w:t>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Вышнереутчанского сельсовета Медвенского района. К этому же протоколу приобщаются протоколы счетной комиссии.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5.12. Собрания депутатов Вышнереутчанского сельсовета Медвенского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а) об избрании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кандидата, получившего необходимое количество голосов;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б) об объявлении повторного конкурса по отбору кандидатур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5.13. Избранным на должность Главы Вышнереутчанского сельсовета Медвенского района считается кандидат, за которого проголосовало более половины от присутствующих на заседании депутатов Собрания депутатов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5.14. В случае, если по результатам голосования кандидаты набрали равное количество голосов, то на этом же заседании Собрания депутатов Вышнереутчанского сельсовета Медвенского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5.15. Решение о проведении повторного конкурса принимается Собрания депутатов Вышнереутчанского сельсовета Медвенского района Курской области в сроки, установленные пунктом 1.4. настоящего Порядка.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5.16. Избрание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оформляется решением Собрания депутатов Вышнереутчанского сельсовета Медвенского района Курской области, которое в течение пяти календарных дней с момента принятия направляется Главе Вышнереутчанского сельсовета Медвенского района. Указанное решение вступает в силу со дня его принятия и подлежит опубликованию в газете «Медвенские новости» и размещению на официальном сайте муниципального образования «Вышнереутчанскийсельсовет» Медвенского района Курской области в информационно-телекоммуникационной сети Интернет в течение 5 рабочих дней.</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5.17. Кандидат, избранный Главой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 xml:space="preserve">области, обязан в десятидневный срок представить в Собрание </w:t>
      </w:r>
      <w:r w:rsidRPr="00E7168F">
        <w:rPr>
          <w:rFonts w:cs="Times New Roman"/>
          <w:color w:val="000000"/>
          <w:lang w:eastAsia="ru-RU" w:bidi="ar-SA"/>
        </w:rPr>
        <w:lastRenderedPageBreak/>
        <w:t>депутатов Вышнереутчанского сельсовета Медвенского района Курской области копию приказа (иного документа) об освобождении его от обязанностей, несовместимых со статусом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либо копию документа, удостоверяющего подачу в установленный срок заявления об освобождении от указанных обязанностей.</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cs="Times New Roman"/>
          <w:color w:val="000000"/>
          <w:lang w:eastAsia="ru-RU" w:bidi="ar-SA"/>
        </w:rPr>
        <w:t>Если указанное требование не будет выполнено данным кандидатом, Собрание депутатов Вышнереутчанского сельсовета Медвенского района Курской области отменяет свое решение об избрании на должность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и назначает дату проведения повторного конкурса по отбору кандидатур на должность Главы Вышнереутчанского сельсовета Медвенского района Курской</w:t>
      </w:r>
      <w:r w:rsidRPr="00E7168F">
        <w:rPr>
          <w:rFonts w:cs="Times New Roman"/>
          <w:color w:val="0000FF"/>
          <w:lang w:eastAsia="ru-RU" w:bidi="ar-SA"/>
        </w:rPr>
        <w:t> </w:t>
      </w:r>
      <w:r w:rsidRPr="00E7168F">
        <w:rPr>
          <w:rFonts w:cs="Times New Roman"/>
          <w:color w:val="000000"/>
          <w:lang w:eastAsia="ru-RU" w:bidi="ar-SA"/>
        </w:rPr>
        <w:t>области не позднее 10 (десяти) дней со дня принятия такого решения.</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6. Заключительные положения</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6.1. Документы участников конкурса хранятся в архиве Администрации Вышнереутчанского сельсовета Медвенского района Курской области в течение 5 (пяти) лет, после чего подлежат уничтожению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6.2. Документы кандидатов на должность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6.3. Кандидат вправе обжаловать решение конкурсной комиссии в соответствии с действующим законодательством.</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6.4. По вопросам, не урегулированным настоящим Порядком, конкурсная комиссия руководствуется действующим законодательством.</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Приложение № 1</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Порядку проведения конкурса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по отбору кандидатур на должность</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В конкурсную комиссию по проведению</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конкурса по отбору кандидатур 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должность 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(фамилия, имя, отчество кандидата)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проживающего(ей) по адресу:_________________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___________________________________________</w:t>
      </w:r>
    </w:p>
    <w:p w:rsidR="00E7168F" w:rsidRPr="00E7168F" w:rsidRDefault="00E7168F" w:rsidP="00E7168F">
      <w:pPr>
        <w:widowControl/>
        <w:shd w:val="clear" w:color="auto" w:fill="EEEEEE"/>
        <w:autoSpaceDE/>
        <w:autoSpaceDN/>
        <w:adjustRightInd/>
        <w:spacing w:line="102" w:lineRule="atLeast"/>
        <w:ind w:left="4956"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(почтовый индекс, полный адрес</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___________________________________________</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Заявление</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Прошу Вас принять мои документы для участия в конкурсе по отбору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С порядком и условиями проведения конкурса, а также с ограничениями, связанными с избранием на выборную должность Главы Вышнереутчанского сельсовета Медвенского района Курской области, ознакомлен(а).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В случае моего избрания Главой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 обязуюсь прекратить деятельность, несовместимую со статусом Главы Вышнереутчанского сельсовета Медвенского района 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Приложение: документы на _____________________ листах.</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(количество)</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 ______________ /_____________________/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(дата) (подпись) (Ф.И.О.)</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Приложение № 2</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Порядку проведения конкурса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по отбору кандидатур на должность</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Курской</w:t>
      </w:r>
      <w:r w:rsidRPr="00E7168F">
        <w:rPr>
          <w:rFonts w:ascii="Tahoma" w:hAnsi="Tahoma" w:cs="Tahoma"/>
          <w:color w:val="0000FF"/>
          <w:lang w:eastAsia="ru-RU" w:bidi="ar-SA"/>
        </w:rPr>
        <w:t> </w:t>
      </w:r>
      <w:r w:rsidRPr="00E7168F">
        <w:rPr>
          <w:rFonts w:ascii="Tahoma" w:hAnsi="Tahoma" w:cs="Tahoma"/>
          <w:color w:val="000000"/>
          <w:lang w:eastAsia="ru-RU" w:bidi="ar-SA"/>
        </w:rPr>
        <w:t>области</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(форма)</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b/>
          <w:bCs/>
          <w:color w:val="000000"/>
          <w:lang w:eastAsia="ru-RU" w:bidi="ar-SA"/>
        </w:rPr>
        <w:t>АНКЕТА</w:t>
      </w:r>
      <w:r w:rsidRPr="00E7168F">
        <w:rPr>
          <w:rFonts w:ascii="Tahoma" w:hAnsi="Tahoma" w:cs="Tahoma"/>
          <w:b/>
          <w:bCs/>
          <w:color w:val="000000"/>
          <w:lang w:eastAsia="ru-RU" w:bidi="ar-SA"/>
        </w:rPr>
        <w:br/>
        <w:t>(заполняется собственноручно)</w:t>
      </w:r>
    </w:p>
    <w:tbl>
      <w:tblPr>
        <w:tblW w:w="6260" w:type="dxa"/>
        <w:tblCellSpacing w:w="0" w:type="dxa"/>
        <w:tblCellMar>
          <w:left w:w="0" w:type="dxa"/>
          <w:right w:w="0" w:type="dxa"/>
        </w:tblCellMar>
        <w:tblLook w:val="04A0"/>
      </w:tblPr>
      <w:tblGrid>
        <w:gridCol w:w="6331"/>
        <w:gridCol w:w="1338"/>
      </w:tblGrid>
      <w:tr w:rsidR="00E7168F" w:rsidRPr="00E7168F" w:rsidTr="00E7168F">
        <w:trPr>
          <w:trHeight w:val="360"/>
          <w:tblCellSpacing w:w="0" w:type="dxa"/>
        </w:trPr>
        <w:tc>
          <w:tcPr>
            <w:tcW w:w="7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7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spacing w:before="50"/>
              <w:jc w:val="both"/>
              <w:rPr>
                <w:rFonts w:cs="Times New Roman"/>
                <w:sz w:val="12"/>
                <w:szCs w:val="12"/>
                <w:lang w:eastAsia="ru-RU" w:bidi="ar-SA"/>
              </w:rPr>
            </w:pPr>
            <w:r w:rsidRPr="00E7168F">
              <w:rPr>
                <w:rFonts w:cs="Times New Roman"/>
                <w:sz w:val="12"/>
                <w:szCs w:val="12"/>
                <w:lang w:eastAsia="ru-RU" w:bidi="ar-SA"/>
              </w:rPr>
              <w:t> </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Место</w:t>
            </w:r>
            <w:r w:rsidRPr="00E7168F">
              <w:rPr>
                <w:rFonts w:cs="Times New Roman"/>
                <w:lang w:eastAsia="ru-RU" w:bidi="ar-SA"/>
              </w:rPr>
              <w:br/>
              <w:t>для</w:t>
            </w:r>
            <w:r w:rsidRPr="00E7168F">
              <w:rPr>
                <w:rFonts w:cs="Times New Roman"/>
                <w:lang w:eastAsia="ru-RU" w:bidi="ar-SA"/>
              </w:rPr>
              <w:br/>
              <w:t>фотографии</w:t>
            </w:r>
          </w:p>
        </w:tc>
      </w:tr>
      <w:tr w:rsidR="00E7168F" w:rsidRPr="00E7168F" w:rsidTr="00E7168F">
        <w:trPr>
          <w:trHeight w:val="360"/>
          <w:tblCellSpacing w:w="0" w:type="dxa"/>
        </w:trPr>
        <w:tc>
          <w:tcPr>
            <w:tcW w:w="7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1.Фамилия__________________________________________</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r>
      <w:tr w:rsidR="00E7168F" w:rsidRPr="00E7168F" w:rsidTr="00E7168F">
        <w:trPr>
          <w:trHeight w:val="360"/>
          <w:tblCellSpacing w:w="0" w:type="dxa"/>
        </w:trPr>
        <w:tc>
          <w:tcPr>
            <w:tcW w:w="7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Имя________________________________________________</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r>
      <w:tr w:rsidR="00E7168F" w:rsidRPr="00E7168F" w:rsidTr="00E7168F">
        <w:trPr>
          <w:trHeight w:val="360"/>
          <w:tblCellSpacing w:w="0" w:type="dxa"/>
        </w:trPr>
        <w:tc>
          <w:tcPr>
            <w:tcW w:w="7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Отчество____________________________________________</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2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994"/>
        <w:gridCol w:w="2276"/>
      </w:tblGrid>
      <w:tr w:rsidR="00E7168F" w:rsidRPr="00E7168F" w:rsidTr="00E7168F">
        <w:trPr>
          <w:trHeight w:val="345"/>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2. Если изменяли фамилию, имя или отчество,</w:t>
            </w:r>
            <w:r w:rsidRPr="00E7168F">
              <w:rPr>
                <w:rFonts w:cs="Times New Roman"/>
                <w:lang w:eastAsia="ru-RU" w:bidi="ar-SA"/>
              </w:rPr>
              <w:br/>
              <w:t>то укажите их, а также когда, где и по какой причине изменяли</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3. Число, месяц, год и место рождения (село, деревня, город, район, область, край, республика, страна)</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4. Гражданство (если изменяли, то укажите, когда и по какой причине, если имеете гражданство другого государства – укажите)</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5. Образование (когда и какие учебные заведения окончили, номера дипломов)</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Направление подготовки или специальность по диплому</w:t>
            </w:r>
            <w:r w:rsidRPr="00E7168F">
              <w:rPr>
                <w:rFonts w:cs="Times New Roman"/>
                <w:lang w:eastAsia="ru-RU" w:bidi="ar-SA"/>
              </w:rPr>
              <w:br/>
              <w:t>Квалификация по диплому</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 xml:space="preserve">6. Послевузовское профессиональное </w:t>
            </w:r>
            <w:r w:rsidRPr="00E7168F">
              <w:rPr>
                <w:rFonts w:cs="Times New Roman"/>
                <w:lang w:eastAsia="ru-RU" w:bidi="ar-SA"/>
              </w:rPr>
              <w:lastRenderedPageBreak/>
              <w:t>образование: аспирантура, адъюнктура, докторантура (наименование образовательного или научного учреждения, год окончания)</w:t>
            </w:r>
            <w:r w:rsidRPr="00E7168F">
              <w:rPr>
                <w:rFonts w:cs="Times New Roman"/>
                <w:lang w:eastAsia="ru-RU" w:bidi="ar-SA"/>
              </w:rPr>
              <w:br/>
              <w:t>Ученая степень, ученое звание (когда присвоены, номера дипломов, аттестатов)</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lastRenderedPageBreak/>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9. Были ли Вы судимы, когда и за что (заполняется при поступлении на государственную гражданскую службу Российской Федерации)</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45"/>
          <w:tblCellSpacing w:w="0" w:type="dxa"/>
        </w:trPr>
        <w:tc>
          <w:tcPr>
            <w:tcW w:w="5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10. Допуск к государственной тайне, оформленный за период работы, службы, учебы, его форма, номер и дата (если имеется)</w:t>
            </w:r>
          </w:p>
        </w:tc>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2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21"/>
        <w:gridCol w:w="731"/>
        <w:gridCol w:w="176"/>
        <w:gridCol w:w="1576"/>
        <w:gridCol w:w="1054"/>
        <w:gridCol w:w="702"/>
        <w:gridCol w:w="1010"/>
      </w:tblGrid>
      <w:tr w:rsidR="00E7168F" w:rsidRPr="00E7168F" w:rsidTr="00E7168F">
        <w:trPr>
          <w:trHeight w:val="360"/>
          <w:tblCellSpacing w:w="0" w:type="dxa"/>
        </w:trPr>
        <w:tc>
          <w:tcPr>
            <w:tcW w:w="22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Месяц и год</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Должность с указанием</w:t>
            </w:r>
            <w:r w:rsidRPr="00E7168F">
              <w:rPr>
                <w:rFonts w:cs="Times New Roman"/>
                <w:lang w:eastAsia="ru-RU" w:bidi="ar-SA"/>
              </w:rPr>
              <w:br/>
              <w:t>организации</w:t>
            </w:r>
          </w:p>
        </w:tc>
        <w:tc>
          <w:tcPr>
            <w:tcW w:w="22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Адрес</w:t>
            </w:r>
            <w:r w:rsidRPr="00E7168F">
              <w:rPr>
                <w:rFonts w:cs="Times New Roman"/>
                <w:lang w:eastAsia="ru-RU" w:bidi="ar-SA"/>
              </w:rPr>
              <w:br/>
              <w:t>организации</w:t>
            </w:r>
            <w:r w:rsidRPr="00E7168F">
              <w:rPr>
                <w:rFonts w:cs="Times New Roman"/>
                <w:lang w:eastAsia="ru-RU" w:bidi="ar-SA"/>
              </w:rPr>
              <w:br/>
              <w:t>(в т.ч. за границей)</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поступ</w:t>
            </w:r>
            <w:r w:rsidRPr="00E7168F">
              <w:rPr>
                <w:rFonts w:cs="Times New Roman"/>
                <w:lang w:eastAsia="ru-RU" w:bidi="ar-SA"/>
              </w:rPr>
              <w:softHyphen/>
              <w:t>ления</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ухода</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lastRenderedPageBreak/>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45"/>
          <w:tblCellSpacing w:w="0" w:type="dxa"/>
        </w:trPr>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3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12. Государственные награды, иные награды и знаки отличия</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13. Ваши близкие родственники (отец, мать, братья, сестры и дети), а также муж (жена), в том числе бывшие.</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Если родственники изменяли фамилию, имя, отчество, необходимо также указать их прежние фамилию, имя, отчество.</w:t>
      </w:r>
    </w:p>
    <w:tbl>
      <w:tblPr>
        <w:tblW w:w="62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45"/>
        <w:gridCol w:w="1096"/>
        <w:gridCol w:w="1102"/>
        <w:gridCol w:w="1634"/>
        <w:gridCol w:w="1501"/>
      </w:tblGrid>
      <w:tr w:rsidR="00E7168F" w:rsidRPr="00E7168F" w:rsidTr="00E7168F">
        <w:trPr>
          <w:trHeight w:val="345"/>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Степень родства</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Фамилия, имя,</w:t>
            </w:r>
            <w:r w:rsidRPr="00E7168F">
              <w:rPr>
                <w:rFonts w:cs="Times New Roman"/>
                <w:lang w:eastAsia="ru-RU" w:bidi="ar-SA"/>
              </w:rPr>
              <w:br/>
              <w:t>отчество</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Год, число, месяц и место рождения</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Место работы (наименование и адрес организации), должность</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Домашний адрес (адрес регистрации, фактического проживания)</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60"/>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345"/>
          <w:tblCellSpacing w:w="0" w:type="dxa"/>
        </w:trPr>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7168F" w:rsidRPr="00E7168F" w:rsidRDefault="00E7168F" w:rsidP="00E7168F">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line="102" w:lineRule="atLeast"/>
        <w:ind w:left="5670"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(фамилия, имя, отчество,</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с какого времени они проживают за границей)</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15. Пребывание за границей (когда, где, с какой целью)</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ind w:left="5783"/>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lastRenderedPageBreak/>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16. Отношение к воинской обязанности и воинское звание</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ind w:left="6124"/>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17. Домашний адрес (адрес регистрации, фактического проживания), номер телефона (либо иной вид связи)</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ind w:left="1174"/>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18. Паспорт или документ, его заменяющий</w:t>
      </w:r>
    </w:p>
    <w:p w:rsidR="00E7168F" w:rsidRPr="00E7168F" w:rsidRDefault="00E7168F" w:rsidP="00E7168F">
      <w:pPr>
        <w:widowControl/>
        <w:pBdr>
          <w:top w:val="single" w:sz="4" w:space="1" w:color="000000"/>
        </w:pBdr>
        <w:shd w:val="clear" w:color="auto" w:fill="EEEEEE"/>
        <w:autoSpaceDE/>
        <w:autoSpaceDN/>
        <w:adjustRightInd/>
        <w:spacing w:line="102" w:lineRule="atLeast"/>
        <w:ind w:left="4638"/>
        <w:jc w:val="both"/>
        <w:rPr>
          <w:rFonts w:ascii="Tahoma" w:hAnsi="Tahoma" w:cs="Tahoma"/>
          <w:color w:val="000000"/>
          <w:sz w:val="12"/>
          <w:szCs w:val="12"/>
          <w:lang w:eastAsia="ru-RU" w:bidi="ar-SA"/>
        </w:rPr>
      </w:pPr>
      <w:r w:rsidRPr="00E7168F">
        <w:rPr>
          <w:rFonts w:ascii="Tahoma" w:hAnsi="Tahoma" w:cs="Tahoma"/>
          <w:color w:val="000000"/>
          <w:lang w:eastAsia="ru-RU" w:bidi="ar-SA"/>
        </w:rPr>
        <w:t>(серия, номер, кем и когда выдан)</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19. Наличие заграничного паспорта</w:t>
      </w:r>
    </w:p>
    <w:p w:rsidR="00E7168F" w:rsidRPr="00E7168F" w:rsidRDefault="00E7168F" w:rsidP="00E7168F">
      <w:pPr>
        <w:widowControl/>
        <w:pBdr>
          <w:top w:val="single" w:sz="4" w:space="1" w:color="000000"/>
        </w:pBdr>
        <w:shd w:val="clear" w:color="auto" w:fill="EEEEEE"/>
        <w:autoSpaceDE/>
        <w:autoSpaceDN/>
        <w:adjustRightInd/>
        <w:spacing w:line="102" w:lineRule="atLeast"/>
        <w:ind w:left="3771"/>
        <w:jc w:val="both"/>
        <w:rPr>
          <w:rFonts w:ascii="Tahoma" w:hAnsi="Tahoma" w:cs="Tahoma"/>
          <w:color w:val="000000"/>
          <w:sz w:val="12"/>
          <w:szCs w:val="12"/>
          <w:lang w:eastAsia="ru-RU" w:bidi="ar-SA"/>
        </w:rPr>
      </w:pPr>
      <w:r w:rsidRPr="00E7168F">
        <w:rPr>
          <w:rFonts w:ascii="Tahoma" w:hAnsi="Tahoma" w:cs="Tahoma"/>
          <w:color w:val="000000"/>
          <w:lang w:eastAsia="ru-RU" w:bidi="ar-SA"/>
        </w:rPr>
        <w:t>(серия, номер, кем и когда выдан)</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ind w:left="3771"/>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20. Номер страхового свидетельства обязательного пенсионного страхования (если имеется)</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21. ИНН (если имеется)</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ind w:left="2523"/>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22. Дополнительные сведения (участие в выборных представительных органах, другая информация, которую желаете сообщить о себе)</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pBdr>
          <w:top w:val="single" w:sz="4" w:space="1" w:color="000000"/>
        </w:pBdr>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567"/>
        <w:jc w:val="both"/>
        <w:rPr>
          <w:rFonts w:ascii="Tahoma" w:hAnsi="Tahoma" w:cs="Tahoma"/>
          <w:color w:val="000000"/>
          <w:sz w:val="12"/>
          <w:szCs w:val="12"/>
          <w:lang w:eastAsia="ru-RU" w:bidi="ar-SA"/>
        </w:rPr>
      </w:pPr>
      <w:r w:rsidRPr="00E7168F">
        <w:rPr>
          <w:rFonts w:ascii="Tahoma" w:hAnsi="Tahoma" w:cs="Tahoma"/>
          <w:color w:val="000000"/>
          <w:lang w:eastAsia="ru-RU" w:bidi="ar-SA"/>
        </w:rPr>
        <w:t>На проведение в отношении меня проверочных мероприятий согласен (согласна).</w:t>
      </w:r>
    </w:p>
    <w:tbl>
      <w:tblPr>
        <w:tblW w:w="61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
        <w:gridCol w:w="266"/>
        <w:gridCol w:w="196"/>
        <w:gridCol w:w="1190"/>
        <w:gridCol w:w="352"/>
        <w:gridCol w:w="204"/>
        <w:gridCol w:w="2343"/>
        <w:gridCol w:w="1395"/>
      </w:tblGrid>
      <w:tr w:rsidR="00E7168F" w:rsidRPr="00E7168F" w:rsidTr="00E7168F">
        <w:trPr>
          <w:trHeight w:val="360"/>
          <w:tblCellSpacing w:w="0" w:type="dxa"/>
        </w:trPr>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w:t>
            </w:r>
          </w:p>
        </w:tc>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20</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г.Подпись</w:t>
            </w:r>
          </w:p>
        </w:tc>
        <w:tc>
          <w:tcPr>
            <w:tcW w:w="22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260" w:type="dxa"/>
        <w:tblCellSpacing w:w="0" w:type="dxa"/>
        <w:tblCellMar>
          <w:left w:w="0" w:type="dxa"/>
          <w:right w:w="0" w:type="dxa"/>
        </w:tblCellMar>
        <w:tblLook w:val="04A0"/>
      </w:tblPr>
      <w:tblGrid>
        <w:gridCol w:w="1288"/>
        <w:gridCol w:w="4972"/>
      </w:tblGrid>
      <w:tr w:rsidR="00E7168F" w:rsidRPr="00E7168F" w:rsidTr="00E7168F">
        <w:trPr>
          <w:trHeight w:val="1140"/>
          <w:tblCellSpacing w:w="0" w:type="dxa"/>
        </w:trPr>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М.П.</w:t>
            </w:r>
          </w:p>
        </w:tc>
        <w:tc>
          <w:tcPr>
            <w:tcW w:w="7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
        <w:gridCol w:w="258"/>
        <w:gridCol w:w="177"/>
        <w:gridCol w:w="188"/>
        <w:gridCol w:w="637"/>
        <w:gridCol w:w="334"/>
        <w:gridCol w:w="304"/>
        <w:gridCol w:w="195"/>
        <w:gridCol w:w="407"/>
        <w:gridCol w:w="109"/>
        <w:gridCol w:w="777"/>
        <w:gridCol w:w="681"/>
        <w:gridCol w:w="721"/>
        <w:gridCol w:w="704"/>
        <w:gridCol w:w="637"/>
      </w:tblGrid>
      <w:tr w:rsidR="00E7168F" w:rsidRPr="00E7168F" w:rsidTr="00E7168F">
        <w:trPr>
          <w:trHeight w:val="270"/>
          <w:tblCellSpacing w:w="0" w:type="dxa"/>
        </w:trPr>
        <w:tc>
          <w:tcPr>
            <w:tcW w:w="9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9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w:t>
            </w:r>
          </w:p>
        </w:tc>
        <w:tc>
          <w:tcPr>
            <w:tcW w:w="9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20</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г.</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270"/>
          <w:tblCellSpacing w:w="0" w:type="dxa"/>
        </w:trPr>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8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4140"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lang w:eastAsia="ru-RU" w:bidi="ar-SA"/>
              </w:rPr>
              <w:t>(подпись, фамилия лица, принявшего документ)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lastRenderedPageBreak/>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Приложение № 3</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Порядку проведения конкурса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по отбору кандидатур на должность</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Курской области</w:t>
      </w:r>
    </w:p>
    <w:p w:rsidR="00E7168F" w:rsidRPr="00E7168F" w:rsidRDefault="00E7168F" w:rsidP="00E7168F">
      <w:pPr>
        <w:widowControl/>
        <w:shd w:val="clear" w:color="auto" w:fill="EEEEEE"/>
        <w:autoSpaceDE/>
        <w:autoSpaceDN/>
        <w:adjustRightInd/>
        <w:spacing w:before="50" w:line="102" w:lineRule="atLeast"/>
        <w:ind w:left="539"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ind w:left="539"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СОГЛАСИЕ</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на обработку персональных данных</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Я, ______________________________________________________________________,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(фамилия, имя, отчество)</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проживающий(ая) по адресу: ___________________________________________________</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____________________________________________________________________________,</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Паспорт: серия ___________ № _______________, выдан 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(дата)</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_____________________________________________________________________________,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(кем выдан)</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Вышнереутчанского сельсовета Медвенского района Курской области конкурсной комиссией по проведению конкурса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Я согласен(на), что мои персональные данные будут использоваться при проведении конкурса.</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E7168F" w:rsidRPr="00E7168F" w:rsidRDefault="00E7168F" w:rsidP="00E7168F">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E7168F">
        <w:rPr>
          <w:rFonts w:ascii="Tahoma" w:hAnsi="Tahoma" w:cs="Tahoma"/>
          <w:color w:val="000000"/>
          <w:lang w:eastAsia="ru-RU" w:bidi="ar-SA"/>
        </w:rPr>
        <w:t>Настоящее согласие действует со дня подписания до дня отзыва в письменной форме.</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ascii="Tahoma" w:hAnsi="Tahoma" w:cs="Tahoma"/>
          <w:color w:val="000000"/>
          <w:lang w:eastAsia="ru-RU" w:bidi="ar-SA"/>
        </w:rPr>
        <w:t>__________________ ______________ /__________________/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i/>
          <w:iCs/>
          <w:color w:val="000000"/>
          <w:lang w:eastAsia="ru-RU" w:bidi="ar-SA"/>
        </w:rPr>
        <w:t>(дата) (подпись) (Ф.И.О.)</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Приложение № 4</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Порядку проведения конкурса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по отбору кандидатур на должность</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b/>
          <w:bCs/>
          <w:color w:val="000000"/>
          <w:lang w:eastAsia="ru-RU" w:bidi="ar-SA"/>
        </w:rPr>
        <w:lastRenderedPageBreak/>
        <w:t>ПОДТВЕРЖДЕНИЕ</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о приеме документов на участие в конкурсе по отбору кандидатур</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на должность Главы Вышнереутчанского сельсовета Медвенского района</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«____» ______________ 20___г.</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______ час. ______ мин.</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color w:val="000000"/>
          <w:lang w:eastAsia="ru-RU" w:bidi="ar-SA"/>
        </w:rPr>
        <w:t>Настоящее подтверждение выдано</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__________________________________________________________________</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i/>
          <w:iCs/>
          <w:color w:val="000000"/>
          <w:lang w:eastAsia="ru-RU" w:bidi="ar-SA"/>
        </w:rPr>
        <w:t>(Ф.И.О.)</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E7168F">
        <w:rPr>
          <w:rFonts w:cs="Times New Roman"/>
          <w:color w:val="000000"/>
          <w:lang w:eastAsia="ru-RU" w:bidi="ar-SA"/>
        </w:rPr>
        <w:t>в том, что конкурсной комиссией приняты документы о его участии в конкурсе по отбору кандидатур на должность Главы Вышнереутчанского сельсовета Медвенского района 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3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69"/>
        <w:gridCol w:w="3362"/>
        <w:gridCol w:w="993"/>
        <w:gridCol w:w="130"/>
        <w:gridCol w:w="536"/>
      </w:tblGrid>
      <w:tr w:rsidR="00E7168F" w:rsidRPr="00E7168F" w:rsidTr="00E7168F">
        <w:trPr>
          <w:trHeight w:val="105"/>
          <w:tblHeader/>
          <w:tblCellSpacing w:w="0" w:type="dxa"/>
        </w:trPr>
        <w:tc>
          <w:tcPr>
            <w:tcW w:w="2970" w:type="dxa"/>
            <w:tcBorders>
              <w:top w:val="single" w:sz="4" w:space="0" w:color="FFFFFF"/>
              <w:left w:val="single" w:sz="4" w:space="0" w:color="FFFFFF"/>
              <w:bottom w:val="single" w:sz="4" w:space="0" w:color="FFFFFF"/>
              <w:right w:val="single" w:sz="4" w:space="0" w:color="FFFFFF"/>
            </w:tcBorders>
            <w:shd w:val="clear" w:color="auto" w:fill="435D6B"/>
            <w:tcMar>
              <w:top w:w="20" w:type="dxa"/>
              <w:left w:w="40" w:type="dxa"/>
              <w:bottom w:w="20" w:type="dxa"/>
              <w:right w:w="40" w:type="dxa"/>
            </w:tcMar>
            <w:vAlign w:val="center"/>
            <w:hideMark/>
          </w:tcPr>
          <w:p w:rsidR="00E7168F" w:rsidRPr="00E7168F" w:rsidRDefault="00E7168F" w:rsidP="00E7168F">
            <w:pPr>
              <w:widowControl/>
              <w:autoSpaceDE/>
              <w:autoSpaceDN/>
              <w:adjustRightInd/>
              <w:spacing w:line="105" w:lineRule="atLeast"/>
              <w:jc w:val="both"/>
              <w:rPr>
                <w:rFonts w:cs="Times New Roman"/>
                <w:color w:val="FFFFFF"/>
                <w:sz w:val="12"/>
                <w:szCs w:val="12"/>
                <w:lang w:eastAsia="ru-RU" w:bidi="ar-SA"/>
              </w:rPr>
            </w:pPr>
            <w:r w:rsidRPr="00E7168F">
              <w:rPr>
                <w:rFonts w:cs="Times New Roman"/>
                <w:color w:val="000000"/>
                <w:sz w:val="12"/>
                <w:szCs w:val="12"/>
                <w:lang w:eastAsia="ru-RU" w:bidi="ar-SA"/>
              </w:rPr>
              <w:t>№ </w:t>
            </w:r>
            <w:r w:rsidRPr="00E7168F">
              <w:rPr>
                <w:rFonts w:cs="Times New Roman"/>
                <w:b/>
                <w:bCs/>
                <w:color w:val="000000"/>
                <w:lang w:eastAsia="ru-RU" w:bidi="ar-SA"/>
              </w:rPr>
              <w:t>п/п</w:t>
            </w:r>
          </w:p>
        </w:tc>
        <w:tc>
          <w:tcPr>
            <w:tcW w:w="2985" w:type="dxa"/>
            <w:tcBorders>
              <w:top w:val="single" w:sz="4" w:space="0" w:color="FFFFFF"/>
              <w:left w:val="single" w:sz="4" w:space="0" w:color="FFFFFF"/>
              <w:bottom w:val="single" w:sz="4" w:space="0" w:color="FFFFFF"/>
              <w:right w:val="single" w:sz="4" w:space="0" w:color="FFFFFF"/>
            </w:tcBorders>
            <w:shd w:val="clear" w:color="auto" w:fill="435D6B"/>
            <w:tcMar>
              <w:top w:w="20" w:type="dxa"/>
              <w:left w:w="40" w:type="dxa"/>
              <w:bottom w:w="20" w:type="dxa"/>
              <w:right w:w="40" w:type="dxa"/>
            </w:tcMar>
            <w:vAlign w:val="center"/>
            <w:hideMark/>
          </w:tcPr>
          <w:p w:rsidR="00E7168F" w:rsidRPr="00E7168F" w:rsidRDefault="00E7168F" w:rsidP="00E7168F">
            <w:pPr>
              <w:widowControl/>
              <w:autoSpaceDE/>
              <w:autoSpaceDN/>
              <w:adjustRightInd/>
              <w:spacing w:line="105" w:lineRule="atLeast"/>
              <w:jc w:val="both"/>
              <w:rPr>
                <w:rFonts w:cs="Times New Roman"/>
                <w:color w:val="FFFFFF"/>
                <w:sz w:val="12"/>
                <w:szCs w:val="12"/>
                <w:lang w:eastAsia="ru-RU" w:bidi="ar-SA"/>
              </w:rPr>
            </w:pPr>
            <w:r w:rsidRPr="00E7168F">
              <w:rPr>
                <w:rFonts w:cs="Times New Roman"/>
                <w:b/>
                <w:bCs/>
                <w:color w:val="000000"/>
                <w:lang w:eastAsia="ru-RU" w:bidi="ar-SA"/>
              </w:rPr>
              <w:t>Наименование документа</w:t>
            </w:r>
          </w:p>
        </w:tc>
        <w:tc>
          <w:tcPr>
            <w:tcW w:w="3000" w:type="dxa"/>
            <w:gridSpan w:val="3"/>
            <w:tcBorders>
              <w:top w:val="single" w:sz="4" w:space="0" w:color="FFFFFF"/>
              <w:left w:val="single" w:sz="4" w:space="0" w:color="FFFFFF"/>
              <w:bottom w:val="single" w:sz="4" w:space="0" w:color="FFFFFF"/>
              <w:right w:val="single" w:sz="4" w:space="0" w:color="FFFFFF"/>
            </w:tcBorders>
            <w:shd w:val="clear" w:color="auto" w:fill="435D6B"/>
            <w:tcMar>
              <w:top w:w="20" w:type="dxa"/>
              <w:left w:w="40" w:type="dxa"/>
              <w:bottom w:w="20" w:type="dxa"/>
              <w:right w:w="40" w:type="dxa"/>
            </w:tcMar>
            <w:vAlign w:val="center"/>
            <w:hideMark/>
          </w:tcPr>
          <w:p w:rsidR="00E7168F" w:rsidRPr="00E7168F" w:rsidRDefault="00E7168F" w:rsidP="00E7168F">
            <w:pPr>
              <w:widowControl/>
              <w:autoSpaceDE/>
              <w:autoSpaceDN/>
              <w:adjustRightInd/>
              <w:spacing w:line="105" w:lineRule="atLeast"/>
              <w:jc w:val="both"/>
              <w:rPr>
                <w:rFonts w:cs="Times New Roman"/>
                <w:color w:val="FFFFFF"/>
                <w:sz w:val="12"/>
                <w:szCs w:val="12"/>
                <w:lang w:eastAsia="ru-RU" w:bidi="ar-SA"/>
              </w:rPr>
            </w:pPr>
            <w:r w:rsidRPr="00E7168F">
              <w:rPr>
                <w:rFonts w:cs="Times New Roman"/>
                <w:b/>
                <w:bCs/>
                <w:color w:val="000000"/>
                <w:lang w:eastAsia="ru-RU" w:bidi="ar-SA"/>
              </w:rPr>
              <w:t>Кол-во листов</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Заявление о предоставлении документов на участие в конкурсе</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2</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Собственноручно заполненная и подписанная анкета</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3</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Две цветные фотографии размером 3x4</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4</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Копия паспорта или документа, заменяющего паспорт гражданина</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5</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Копии документов, подтверждающих указанные в заявлении сведения о профессиональном образовании</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6</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7</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Копия страхового свидетельства обязательного пенсионного страхования</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8</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Копия свидетельства о постановке на учет в налоговом органе по месту жительства на территории Российской Федерации</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9</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Копия документа воинского учета - для военнообязанных</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10</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 xml:space="preserve">Сведения о доходах, расходах, об имуществе и обязательствах имущественного характера </w:t>
            </w:r>
            <w:r w:rsidRPr="00E7168F">
              <w:rPr>
                <w:rFonts w:cs="Times New Roman"/>
                <w:color w:val="000000"/>
                <w:lang w:eastAsia="ru-RU" w:bidi="ar-SA"/>
              </w:rPr>
              <w:lastRenderedPageBreak/>
              <w:t>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lastRenderedPageBreak/>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lastRenderedPageBreak/>
              <w:t>11</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Документ, подтверждающий принадлежность к политической партии, иному общественному объединению</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12</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13</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Согласие на обработку персональных данных</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val="en-US" w:eastAsia="ru-RU" w:bidi="ar-SA"/>
              </w:rPr>
            </w:pPr>
            <w:r w:rsidRPr="00E7168F">
              <w:rPr>
                <w:rFonts w:cs="Times New Roman"/>
                <w:color w:val="000000"/>
                <w:lang w:val="en-US" w:eastAsia="ru-RU" w:bidi="ar-SA"/>
              </w:rPr>
              <w:t>14</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Программа социально-экономического развития муниципального образования «Вышнереутчанскийсельсовет» Медвенского района Курской области на 5 лет</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w:t>
            </w:r>
            <w:r w:rsidRPr="00E7168F">
              <w:rPr>
                <w:rFonts w:cs="Times New Roman"/>
                <w:color w:val="000000"/>
                <w:lang w:val="en-US" w:eastAsia="ru-RU" w:bidi="ar-SA"/>
              </w:rPr>
              <w:t>5</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Документы, подтверждающие наличие (отсутствие) судимости</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16</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Иные документы</w:t>
            </w:r>
          </w:p>
        </w:tc>
        <w:tc>
          <w:tcPr>
            <w:tcW w:w="30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rHeight w:val="120"/>
          <w:tblCellSpacing w:w="0" w:type="dxa"/>
        </w:trPr>
        <w:tc>
          <w:tcPr>
            <w:tcW w:w="805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b/>
                <w:bCs/>
                <w:color w:val="000000"/>
                <w:lang w:eastAsia="ru-RU" w:bidi="ar-SA"/>
              </w:rPr>
              <w:t>ИТОГО</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bl>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380" w:type="dxa"/>
        <w:tblCellSpacing w:w="0" w:type="dxa"/>
        <w:tblCellMar>
          <w:left w:w="0" w:type="dxa"/>
          <w:right w:w="0" w:type="dxa"/>
        </w:tblCellMar>
        <w:tblLook w:val="04A0"/>
      </w:tblPr>
      <w:tblGrid>
        <w:gridCol w:w="3940"/>
        <w:gridCol w:w="3940"/>
      </w:tblGrid>
      <w:tr w:rsidR="00E7168F" w:rsidRPr="00E7168F" w:rsidTr="00E7168F">
        <w:trPr>
          <w:trHeight w:val="120"/>
          <w:tblCellSpacing w:w="0" w:type="dxa"/>
        </w:trPr>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Принял:</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Секретарь конкурсной комиссии</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________________________________</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i/>
                <w:iCs/>
                <w:color w:val="000000"/>
                <w:lang w:eastAsia="ru-RU" w:bidi="ar-SA"/>
              </w:rPr>
              <w:t>(подпись, Ф.И.О.)</w:t>
            </w:r>
          </w:p>
        </w:tc>
        <w:tc>
          <w:tcPr>
            <w:tcW w:w="4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Сдал:</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Кандидат</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________________________________</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i/>
                <w:iCs/>
                <w:color w:val="000000"/>
                <w:lang w:eastAsia="ru-RU" w:bidi="ar-SA"/>
              </w:rPr>
              <w:t>(подпись, Ф.И.О.)</w:t>
            </w:r>
          </w:p>
        </w:tc>
      </w:tr>
    </w:tbl>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outlineLvl w:val="0"/>
        <w:rPr>
          <w:rFonts w:ascii="Tahoma" w:hAnsi="Tahoma" w:cs="Tahoma"/>
          <w:b/>
          <w:bCs/>
          <w:color w:val="000000"/>
          <w:kern w:val="36"/>
          <w:sz w:val="48"/>
          <w:szCs w:val="48"/>
          <w:lang w:eastAsia="ru-RU" w:bidi="ar-SA"/>
        </w:rPr>
      </w:pP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b/>
          <w:bCs/>
          <w:color w:val="000000"/>
          <w:lang w:eastAsia="ru-RU" w:bidi="ar-SA"/>
        </w:rPr>
        <w:t>Приложение № 5</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к Порядку проведения конкурса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по отбору кандидатур на должность</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Главы Вышнереутчанского сельсовета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t>Медвенского района</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ascii="Tahoma" w:hAnsi="Tahoma" w:cs="Tahoma"/>
          <w:color w:val="000000"/>
          <w:lang w:eastAsia="ru-RU" w:bidi="ar-SA"/>
        </w:rPr>
        <w:lastRenderedPageBreak/>
        <w:t>Курской области</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spacing w:line="102" w:lineRule="atLeast"/>
        <w:ind w:firstLine="397"/>
        <w:jc w:val="both"/>
        <w:rPr>
          <w:rFonts w:ascii="Tahoma" w:hAnsi="Tahoma" w:cs="Tahoma"/>
          <w:color w:val="000000"/>
          <w:sz w:val="12"/>
          <w:szCs w:val="12"/>
          <w:lang w:eastAsia="ru-RU" w:bidi="ar-SA"/>
        </w:rPr>
      </w:pPr>
      <w:r w:rsidRPr="00E7168F">
        <w:rPr>
          <w:rFonts w:cs="Times New Roman"/>
          <w:b/>
          <w:bCs/>
          <w:color w:val="000000"/>
          <w:lang w:eastAsia="ru-RU" w:bidi="ar-SA"/>
        </w:rPr>
        <w:t>БЮЛЛЕТЕНЬ</w:t>
      </w:r>
    </w:p>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tbl>
      <w:tblPr>
        <w:tblW w:w="68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75"/>
        <w:gridCol w:w="158"/>
        <w:gridCol w:w="669"/>
        <w:gridCol w:w="519"/>
        <w:gridCol w:w="1252"/>
        <w:gridCol w:w="1525"/>
        <w:gridCol w:w="551"/>
        <w:gridCol w:w="1029"/>
        <w:gridCol w:w="494"/>
        <w:gridCol w:w="1328"/>
        <w:gridCol w:w="1938"/>
      </w:tblGrid>
      <w:tr w:rsidR="00E7168F" w:rsidRPr="00E7168F" w:rsidTr="00E7168F">
        <w:trPr>
          <w:gridAfter w:val="1"/>
          <w:wAfter w:w="1800" w:type="dxa"/>
          <w:tblCellSpacing w:w="0" w:type="dxa"/>
        </w:trPr>
        <w:tc>
          <w:tcPr>
            <w:tcW w:w="147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sz w:val="12"/>
                <w:szCs w:val="12"/>
                <w:lang w:eastAsia="ru-RU" w:bidi="ar-SA"/>
              </w:rPr>
              <w:t>№</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b/>
                <w:bCs/>
                <w:color w:val="000000"/>
                <w:lang w:eastAsia="ru-RU" w:bidi="ar-SA"/>
              </w:rPr>
              <w:t>п/п</w:t>
            </w:r>
          </w:p>
        </w:tc>
        <w:tc>
          <w:tcPr>
            <w:tcW w:w="148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b/>
                <w:bCs/>
                <w:color w:val="000000"/>
                <w:lang w:eastAsia="ru-RU" w:bidi="ar-SA"/>
              </w:rPr>
              <w:t>Ф.И.О. кандидата</w:t>
            </w:r>
          </w:p>
        </w:tc>
        <w:tc>
          <w:tcPr>
            <w:tcW w:w="15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ind w:firstLine="34"/>
              <w:jc w:val="both"/>
              <w:rPr>
                <w:rFonts w:cs="Times New Roman"/>
                <w:sz w:val="12"/>
                <w:szCs w:val="12"/>
                <w:lang w:eastAsia="ru-RU" w:bidi="ar-SA"/>
              </w:rPr>
            </w:pPr>
            <w:r w:rsidRPr="00E7168F">
              <w:rPr>
                <w:rFonts w:cs="Times New Roman"/>
                <w:b/>
                <w:bCs/>
                <w:color w:val="000000"/>
                <w:lang w:eastAsia="ru-RU" w:bidi="ar-SA"/>
              </w:rPr>
              <w:t>Количество баллов</w:t>
            </w:r>
          </w:p>
        </w:tc>
        <w:tc>
          <w:tcPr>
            <w:tcW w:w="490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gridAfter w:val="1"/>
          <w:wAfter w:w="1800" w:type="dxa"/>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c>
          <w:tcPr>
            <w:tcW w:w="15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Программа социально-экономического развития Вышнереутчанского сельсовета Медвенского района на 5 лет</w:t>
            </w:r>
          </w:p>
        </w:tc>
        <w:tc>
          <w:tcPr>
            <w:tcW w:w="148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Собеседование</w:t>
            </w:r>
          </w:p>
        </w:tc>
        <w:tc>
          <w:tcPr>
            <w:tcW w:w="31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r>
      <w:tr w:rsidR="00E7168F" w:rsidRPr="00E7168F" w:rsidTr="00E7168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7168F" w:rsidRPr="00E7168F" w:rsidRDefault="00E7168F" w:rsidP="00E7168F">
            <w:pPr>
              <w:widowControl/>
              <w:autoSpaceDE/>
              <w:autoSpaceDN/>
              <w:adjustRightInd/>
              <w:rPr>
                <w:rFonts w:cs="Times New Roman"/>
                <w:sz w:val="12"/>
                <w:szCs w:val="12"/>
                <w:lang w:eastAsia="ru-RU" w:bidi="ar-SA"/>
              </w:rPr>
            </w:pPr>
          </w:p>
        </w:tc>
        <w:tc>
          <w:tcPr>
            <w:tcW w:w="17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7168F" w:rsidRPr="00E7168F" w:rsidRDefault="00E7168F" w:rsidP="00E7168F">
            <w:pPr>
              <w:widowControl/>
              <w:autoSpaceDE/>
              <w:autoSpaceDN/>
              <w:adjustRightInd/>
              <w:spacing w:before="50" w:after="50"/>
              <w:jc w:val="both"/>
              <w:rPr>
                <w:rFonts w:cs="Times New Roman"/>
                <w:sz w:val="12"/>
                <w:szCs w:val="12"/>
                <w:lang w:eastAsia="ru-RU" w:bidi="ar-SA"/>
              </w:rPr>
            </w:pPr>
            <w:r w:rsidRPr="00E7168F">
              <w:rPr>
                <w:rFonts w:cs="Times New Roman"/>
                <w:sz w:val="12"/>
                <w:szCs w:val="12"/>
                <w:lang w:eastAsia="ru-RU" w:bidi="ar-SA"/>
              </w:rPr>
              <w:t> </w:t>
            </w:r>
          </w:p>
        </w:tc>
        <w:tc>
          <w:tcPr>
            <w:tcW w:w="16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Оценка возможности реализации на практике</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(от 0 до 10 баллов)</w:t>
            </w:r>
          </w:p>
        </w:tc>
        <w:tc>
          <w:tcPr>
            <w:tcW w:w="1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Оценка логичности построения и доступности для понимания населением</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(от 0 до 10 баллов)</w:t>
            </w:r>
          </w:p>
        </w:tc>
        <w:tc>
          <w:tcPr>
            <w:tcW w:w="17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Оценка соответствия действующему законодательству</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(от 0 до 10 баллов)</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Уровень компетентности и профессионализма</w:t>
            </w:r>
          </w:p>
          <w:p w:rsidR="00E7168F" w:rsidRPr="00E7168F" w:rsidRDefault="00E7168F" w:rsidP="00E7168F">
            <w:pPr>
              <w:widowControl/>
              <w:autoSpaceDE/>
              <w:autoSpaceDN/>
              <w:adjustRightInd/>
              <w:jc w:val="both"/>
              <w:rPr>
                <w:rFonts w:cs="Times New Roman"/>
                <w:sz w:val="12"/>
                <w:szCs w:val="12"/>
                <w:lang w:eastAsia="ru-RU" w:bidi="ar-SA"/>
              </w:rPr>
            </w:pPr>
            <w:r w:rsidRPr="00E7168F">
              <w:rPr>
                <w:rFonts w:cs="Times New Roman"/>
                <w:color w:val="000000"/>
                <w:lang w:eastAsia="ru-RU" w:bidi="ar-SA"/>
              </w:rPr>
              <w:t>(от 0 до 10 баллов)</w:t>
            </w:r>
          </w:p>
        </w:tc>
      </w:tr>
      <w:tr w:rsidR="00E7168F" w:rsidRPr="00E7168F" w:rsidTr="00E7168F">
        <w:trPr>
          <w:trHeight w:val="120"/>
          <w:tblCellSpacing w:w="0" w:type="dxa"/>
        </w:trPr>
        <w:tc>
          <w:tcPr>
            <w:tcW w:w="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7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6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7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0" w:type="auto"/>
            <w:hideMark/>
          </w:tcPr>
          <w:p w:rsidR="00E7168F" w:rsidRPr="00E7168F" w:rsidRDefault="00E7168F" w:rsidP="00E7168F">
            <w:pPr>
              <w:widowControl/>
              <w:autoSpaceDE/>
              <w:autoSpaceDN/>
              <w:adjustRightInd/>
              <w:rPr>
                <w:rFonts w:cs="Times New Roman"/>
                <w:sz w:val="20"/>
                <w:szCs w:val="20"/>
                <w:lang w:eastAsia="ru-RU" w:bidi="ar-SA"/>
              </w:rPr>
            </w:pPr>
          </w:p>
        </w:tc>
      </w:tr>
      <w:tr w:rsidR="00E7168F" w:rsidRPr="00E7168F" w:rsidTr="00E7168F">
        <w:trPr>
          <w:trHeight w:val="120"/>
          <w:tblCellSpacing w:w="0" w:type="dxa"/>
        </w:trPr>
        <w:tc>
          <w:tcPr>
            <w:tcW w:w="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7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6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7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ind w:firstLine="397"/>
              <w:jc w:val="both"/>
              <w:rPr>
                <w:rFonts w:cs="Times New Roman"/>
                <w:sz w:val="12"/>
                <w:szCs w:val="12"/>
                <w:lang w:eastAsia="ru-RU" w:bidi="ar-SA"/>
              </w:rPr>
            </w:pPr>
            <w:r w:rsidRPr="00E7168F">
              <w:rPr>
                <w:rFonts w:cs="Times New Roman"/>
                <w:sz w:val="12"/>
                <w:szCs w:val="12"/>
                <w:lang w:eastAsia="ru-RU" w:bidi="ar-SA"/>
              </w:rPr>
              <w:t> </w:t>
            </w:r>
          </w:p>
        </w:tc>
        <w:tc>
          <w:tcPr>
            <w:tcW w:w="0" w:type="auto"/>
            <w:hideMark/>
          </w:tcPr>
          <w:p w:rsidR="00E7168F" w:rsidRPr="00E7168F" w:rsidRDefault="00E7168F" w:rsidP="00E7168F">
            <w:pPr>
              <w:widowControl/>
              <w:autoSpaceDE/>
              <w:autoSpaceDN/>
              <w:adjustRightInd/>
              <w:rPr>
                <w:rFonts w:cs="Times New Roman"/>
                <w:sz w:val="20"/>
                <w:szCs w:val="20"/>
                <w:lang w:eastAsia="ru-RU" w:bidi="ar-SA"/>
              </w:rPr>
            </w:pPr>
          </w:p>
        </w:tc>
      </w:tr>
      <w:tr w:rsidR="00E7168F" w:rsidRPr="00E7168F" w:rsidTr="00E7168F">
        <w:trPr>
          <w:trHeight w:val="105"/>
          <w:tblCellSpacing w:w="0" w:type="dxa"/>
        </w:trPr>
        <w:tc>
          <w:tcPr>
            <w:tcW w:w="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17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16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1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17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18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7168F" w:rsidRPr="00E7168F" w:rsidRDefault="00E7168F" w:rsidP="00E7168F">
            <w:pPr>
              <w:widowControl/>
              <w:autoSpaceDE/>
              <w:autoSpaceDN/>
              <w:adjustRightInd/>
              <w:spacing w:before="50" w:after="50" w:line="105" w:lineRule="atLeast"/>
              <w:ind w:firstLine="397"/>
              <w:jc w:val="both"/>
              <w:rPr>
                <w:rFonts w:cs="Times New Roman"/>
                <w:sz w:val="12"/>
                <w:szCs w:val="12"/>
                <w:lang w:eastAsia="ru-RU" w:bidi="ar-SA"/>
              </w:rPr>
            </w:pPr>
            <w:r w:rsidRPr="00E7168F">
              <w:rPr>
                <w:rFonts w:cs="Times New Roman"/>
                <w:sz w:val="12"/>
                <w:szCs w:val="12"/>
                <w:lang w:eastAsia="ru-RU" w:bidi="ar-SA"/>
              </w:rPr>
              <w:t> </w:t>
            </w:r>
          </w:p>
        </w:tc>
        <w:tc>
          <w:tcPr>
            <w:tcW w:w="0" w:type="auto"/>
            <w:hideMark/>
          </w:tcPr>
          <w:p w:rsidR="00E7168F" w:rsidRPr="00E7168F" w:rsidRDefault="00E7168F" w:rsidP="00E7168F">
            <w:pPr>
              <w:widowControl/>
              <w:autoSpaceDE/>
              <w:autoSpaceDN/>
              <w:adjustRightInd/>
              <w:rPr>
                <w:rFonts w:cs="Times New Roman"/>
                <w:sz w:val="20"/>
                <w:szCs w:val="20"/>
                <w:lang w:eastAsia="ru-RU" w:bidi="ar-SA"/>
              </w:rPr>
            </w:pPr>
          </w:p>
        </w:tc>
      </w:tr>
    </w:tbl>
    <w:p w:rsidR="00E7168F" w:rsidRPr="00E7168F" w:rsidRDefault="00E7168F" w:rsidP="00E7168F">
      <w:pPr>
        <w:widowControl/>
        <w:shd w:val="clear" w:color="auto" w:fill="EEEEEE"/>
        <w:autoSpaceDE/>
        <w:autoSpaceDN/>
        <w:adjustRightInd/>
        <w:spacing w:before="50" w:line="102" w:lineRule="atLeast"/>
        <w:ind w:firstLine="397"/>
        <w:jc w:val="both"/>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 </w:t>
      </w:r>
    </w:p>
    <w:p w:rsidR="00E7168F" w:rsidRPr="00E7168F" w:rsidRDefault="00E7168F" w:rsidP="00E7168F">
      <w:pPr>
        <w:widowControl/>
        <w:shd w:val="clear" w:color="auto" w:fill="EEEEEE"/>
        <w:autoSpaceDE/>
        <w:autoSpaceDN/>
        <w:adjustRightInd/>
        <w:rPr>
          <w:rFonts w:ascii="Tahoma" w:hAnsi="Tahoma" w:cs="Tahoma"/>
          <w:color w:val="000000"/>
          <w:sz w:val="12"/>
          <w:szCs w:val="12"/>
          <w:lang w:eastAsia="ru-RU" w:bidi="ar-SA"/>
        </w:rPr>
      </w:pPr>
    </w:p>
    <w:p w:rsidR="00E7168F" w:rsidRPr="00E7168F" w:rsidRDefault="00E7168F" w:rsidP="00E7168F">
      <w:pPr>
        <w:widowControl/>
        <w:shd w:val="clear" w:color="auto" w:fill="EEEEEE"/>
        <w:autoSpaceDE/>
        <w:autoSpaceDN/>
        <w:adjustRightInd/>
        <w:rPr>
          <w:rFonts w:ascii="Tahoma" w:hAnsi="Tahoma" w:cs="Tahoma"/>
          <w:color w:val="000000"/>
          <w:sz w:val="12"/>
          <w:szCs w:val="12"/>
          <w:lang w:eastAsia="ru-RU" w:bidi="ar-SA"/>
        </w:rPr>
      </w:pPr>
      <w:r w:rsidRPr="00E7168F">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45" name="Рисунок 4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ishereut.rkursk.ru/images/type_file/other.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7168F">
        <w:rPr>
          <w:rFonts w:ascii="Tahoma" w:hAnsi="Tahoma" w:cs="Tahoma"/>
          <w:color w:val="000000"/>
          <w:sz w:val="12"/>
          <w:szCs w:val="12"/>
          <w:lang w:eastAsia="ru-RU" w:bidi="ar-SA"/>
        </w:rPr>
        <w:t> </w:t>
      </w:r>
      <w:hyperlink r:id="rId9" w:history="1">
        <w:r w:rsidRPr="00E7168F">
          <w:rPr>
            <w:rFonts w:ascii="Tahoma" w:hAnsi="Tahoma" w:cs="Tahoma"/>
            <w:color w:val="33A6E3"/>
            <w:sz w:val="12"/>
            <w:u w:val="single"/>
            <w:lang w:eastAsia="ru-RU" w:bidi="ar-SA"/>
          </w:rPr>
          <w:t>Об утверждении Порядка проведения конкурса по отбору кандидатур на должность Главы Вышнереутчанского сельсовета Медвенского района Курской области</w:t>
        </w:r>
      </w:hyperlink>
      <w:r w:rsidRPr="00E7168F">
        <w:rPr>
          <w:rFonts w:ascii="Tahoma" w:hAnsi="Tahoma" w:cs="Tahoma"/>
          <w:color w:val="000000"/>
          <w:sz w:val="12"/>
          <w:szCs w:val="12"/>
          <w:lang w:eastAsia="ru-RU" w:bidi="ar-SA"/>
        </w:rPr>
        <w:t> </w:t>
      </w:r>
      <w:r w:rsidRPr="00E7168F">
        <w:rPr>
          <w:rFonts w:ascii="Tahoma" w:hAnsi="Tahoma" w:cs="Tahoma"/>
          <w:color w:val="999999"/>
          <w:sz w:val="12"/>
          <w:lang w:eastAsia="ru-RU" w:bidi="ar-SA"/>
        </w:rPr>
        <w:t>[0.23 Kb]</w:t>
      </w:r>
    </w:p>
    <w:p w:rsidR="00E7168F" w:rsidRPr="00E7168F" w:rsidRDefault="00E7168F" w:rsidP="00E7168F">
      <w:pPr>
        <w:widowControl/>
        <w:shd w:val="clear" w:color="auto" w:fill="EEEEEE"/>
        <w:autoSpaceDE/>
        <w:autoSpaceDN/>
        <w:adjustRightInd/>
        <w:jc w:val="center"/>
        <w:rPr>
          <w:rFonts w:ascii="Tahoma" w:hAnsi="Tahoma" w:cs="Tahoma"/>
          <w:color w:val="999999"/>
          <w:sz w:val="10"/>
          <w:szCs w:val="10"/>
          <w:lang w:eastAsia="ru-RU" w:bidi="ar-SA"/>
        </w:rPr>
      </w:pPr>
      <w:r w:rsidRPr="00E7168F">
        <w:rPr>
          <w:rFonts w:ascii="Tahoma" w:hAnsi="Tahoma" w:cs="Tahoma"/>
          <w:color w:val="999999"/>
          <w:sz w:val="10"/>
          <w:szCs w:val="10"/>
          <w:lang w:eastAsia="ru-RU" w:bidi="ar-SA"/>
        </w:rPr>
        <w:t>Создан: 29.04.2019 16:23. Последнее изменение: 29.04.2019 16:23.</w:t>
      </w:r>
    </w:p>
    <w:p w:rsidR="00E7168F" w:rsidRPr="00E7168F" w:rsidRDefault="00E7168F" w:rsidP="00E7168F">
      <w:pPr>
        <w:widowControl/>
        <w:shd w:val="clear" w:color="auto" w:fill="EEEEEE"/>
        <w:autoSpaceDE/>
        <w:autoSpaceDN/>
        <w:adjustRightInd/>
        <w:jc w:val="center"/>
        <w:rPr>
          <w:rFonts w:ascii="Tahoma" w:hAnsi="Tahoma" w:cs="Tahoma"/>
          <w:color w:val="999999"/>
          <w:sz w:val="10"/>
          <w:szCs w:val="10"/>
          <w:lang w:eastAsia="ru-RU" w:bidi="ar-SA"/>
        </w:rPr>
      </w:pPr>
      <w:r w:rsidRPr="00E7168F">
        <w:rPr>
          <w:rFonts w:ascii="Tahoma" w:hAnsi="Tahoma" w:cs="Tahoma"/>
          <w:color w:val="999999"/>
          <w:sz w:val="10"/>
          <w:szCs w:val="10"/>
          <w:lang w:eastAsia="ru-RU" w:bidi="ar-SA"/>
        </w:rPr>
        <w:t>Количество просмотров: 1079</w:t>
      </w:r>
    </w:p>
    <w:tbl>
      <w:tblPr>
        <w:tblW w:w="5000" w:type="pct"/>
        <w:jc w:val="center"/>
        <w:tblCellSpacing w:w="75" w:type="dxa"/>
        <w:tblCellMar>
          <w:left w:w="0" w:type="dxa"/>
          <w:right w:w="0" w:type="dxa"/>
        </w:tblCellMar>
        <w:tblLook w:val="04A0"/>
      </w:tblPr>
      <w:tblGrid>
        <w:gridCol w:w="4969"/>
        <w:gridCol w:w="4969"/>
      </w:tblGrid>
      <w:tr w:rsidR="00E7168F" w:rsidRPr="00E7168F" w:rsidTr="00E7168F">
        <w:trPr>
          <w:tblCellSpacing w:w="75" w:type="dxa"/>
          <w:jc w:val="center"/>
        </w:trPr>
        <w:tc>
          <w:tcPr>
            <w:tcW w:w="2500" w:type="pct"/>
            <w:vAlign w:val="center"/>
            <w:hideMark/>
          </w:tcPr>
          <w:p w:rsidR="00E7168F" w:rsidRPr="00E7168F" w:rsidRDefault="00E7168F" w:rsidP="00E7168F">
            <w:pPr>
              <w:widowControl/>
              <w:autoSpaceDE/>
              <w:autoSpaceDN/>
              <w:adjustRightInd/>
              <w:jc w:val="right"/>
              <w:rPr>
                <w:rFonts w:cs="Times New Roman"/>
                <w:lang w:eastAsia="ru-RU" w:bidi="ar-SA"/>
              </w:rPr>
            </w:pPr>
            <w:hyperlink r:id="rId10" w:history="1">
              <w:r w:rsidRPr="00E7168F">
                <w:rPr>
                  <w:rFonts w:cs="Times New Roman"/>
                  <w:color w:val="AAAAAA"/>
                  <w:u w:val="single"/>
                  <w:lang w:eastAsia="ru-RU" w:bidi="ar-SA"/>
                </w:rPr>
                <w:t>© 2009-2023 Областное государственное унитарное предприятие «Информационный центр «Регион-Курск»</w:t>
              </w:r>
            </w:hyperlink>
            <w:r w:rsidRPr="00E7168F">
              <w:rPr>
                <w:rFonts w:cs="Times New Roman"/>
                <w:lang w:eastAsia="ru-RU" w:bidi="ar-SA"/>
              </w:rPr>
              <w:br/>
              <w:t>Администрация сайта: (4712) 39-51-52, 39-51-53</w:t>
            </w:r>
          </w:p>
        </w:tc>
        <w:tc>
          <w:tcPr>
            <w:tcW w:w="2500" w:type="pct"/>
            <w:vAlign w:val="center"/>
            <w:hideMark/>
          </w:tcPr>
          <w:p w:rsidR="00E7168F" w:rsidRPr="00E7168F" w:rsidRDefault="00E7168F" w:rsidP="00E7168F">
            <w:pPr>
              <w:widowControl/>
              <w:autoSpaceDE/>
              <w:autoSpaceDN/>
              <w:adjustRightInd/>
              <w:rPr>
                <w:rFonts w:cs="Times New Roman"/>
                <w:lang w:eastAsia="ru-RU" w:bidi="ar-SA"/>
              </w:rPr>
            </w:pPr>
            <w:r w:rsidRPr="00E7168F">
              <w:rPr>
                <w:rFonts w:cs="Times New Roman"/>
                <w:lang w:eastAsia="ru-RU" w:bidi="ar-SA"/>
              </w:rPr>
              <w:t>305002, г. Курск, ул. М.Горького, 65 А-3, офис 7</w:t>
            </w:r>
            <w:r w:rsidRPr="00E7168F">
              <w:rPr>
                <w:rFonts w:cs="Times New Roman"/>
                <w:lang w:eastAsia="ru-RU" w:bidi="ar-SA"/>
              </w:rPr>
              <w:br/>
              <w:t>E-mail: </w:t>
            </w:r>
            <w:hyperlink r:id="rId11" w:history="1">
              <w:r w:rsidRPr="00E7168F">
                <w:rPr>
                  <w:rFonts w:cs="Times New Roman"/>
                  <w:color w:val="AAAAAA"/>
                  <w:u w:val="single"/>
                  <w:lang w:eastAsia="ru-RU" w:bidi="ar-SA"/>
                </w:rPr>
                <w:t>icrk@mail.ru</w:t>
              </w:r>
            </w:hyperlink>
          </w:p>
        </w:tc>
      </w:tr>
    </w:tbl>
    <w:p w:rsidR="00854EC3" w:rsidRPr="00E7168F" w:rsidRDefault="00854EC3" w:rsidP="00E7168F"/>
    <w:sectPr w:rsidR="00854EC3" w:rsidRPr="00E7168F">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461"/>
    <w:multiLevelType w:val="multilevel"/>
    <w:tmpl w:val="8C14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F588C"/>
    <w:multiLevelType w:val="multilevel"/>
    <w:tmpl w:val="97A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6814"/>
    <w:multiLevelType w:val="multilevel"/>
    <w:tmpl w:val="47D4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B2919"/>
    <w:multiLevelType w:val="multilevel"/>
    <w:tmpl w:val="DC2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D7182"/>
    <w:multiLevelType w:val="multilevel"/>
    <w:tmpl w:val="CD0C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00C29"/>
    <w:multiLevelType w:val="multilevel"/>
    <w:tmpl w:val="7F3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D36FC"/>
    <w:multiLevelType w:val="multilevel"/>
    <w:tmpl w:val="656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733E6"/>
    <w:multiLevelType w:val="multilevel"/>
    <w:tmpl w:val="7F84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D42F8"/>
    <w:multiLevelType w:val="multilevel"/>
    <w:tmpl w:val="E412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A7B7C"/>
    <w:multiLevelType w:val="multilevel"/>
    <w:tmpl w:val="41A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94DB8"/>
    <w:multiLevelType w:val="multilevel"/>
    <w:tmpl w:val="8378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82885"/>
    <w:multiLevelType w:val="multilevel"/>
    <w:tmpl w:val="5C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81C70"/>
    <w:multiLevelType w:val="multilevel"/>
    <w:tmpl w:val="3F2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D30F2"/>
    <w:multiLevelType w:val="multilevel"/>
    <w:tmpl w:val="FB0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378B4"/>
    <w:multiLevelType w:val="multilevel"/>
    <w:tmpl w:val="C48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B31CF"/>
    <w:multiLevelType w:val="multilevel"/>
    <w:tmpl w:val="2B6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667938"/>
    <w:multiLevelType w:val="multilevel"/>
    <w:tmpl w:val="6BE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B1182B"/>
    <w:multiLevelType w:val="multilevel"/>
    <w:tmpl w:val="BEA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A56F5"/>
    <w:multiLevelType w:val="multilevel"/>
    <w:tmpl w:val="63D2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73712D"/>
    <w:multiLevelType w:val="multilevel"/>
    <w:tmpl w:val="519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E1A46"/>
    <w:multiLevelType w:val="multilevel"/>
    <w:tmpl w:val="37A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131F3"/>
    <w:multiLevelType w:val="multilevel"/>
    <w:tmpl w:val="CCC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7F1B33"/>
    <w:multiLevelType w:val="multilevel"/>
    <w:tmpl w:val="3A1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991E70"/>
    <w:multiLevelType w:val="multilevel"/>
    <w:tmpl w:val="DA9E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34CF8"/>
    <w:multiLevelType w:val="multilevel"/>
    <w:tmpl w:val="FA7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22A0D"/>
    <w:multiLevelType w:val="multilevel"/>
    <w:tmpl w:val="BE5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376F7B"/>
    <w:multiLevelType w:val="multilevel"/>
    <w:tmpl w:val="33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E465E0"/>
    <w:multiLevelType w:val="multilevel"/>
    <w:tmpl w:val="013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5D15FD"/>
    <w:multiLevelType w:val="multilevel"/>
    <w:tmpl w:val="934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89292D"/>
    <w:multiLevelType w:val="multilevel"/>
    <w:tmpl w:val="A60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F346BA"/>
    <w:multiLevelType w:val="multilevel"/>
    <w:tmpl w:val="202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92CB7"/>
    <w:multiLevelType w:val="multilevel"/>
    <w:tmpl w:val="238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BC4A56"/>
    <w:multiLevelType w:val="multilevel"/>
    <w:tmpl w:val="162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86245"/>
    <w:multiLevelType w:val="multilevel"/>
    <w:tmpl w:val="67E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310642"/>
    <w:multiLevelType w:val="multilevel"/>
    <w:tmpl w:val="82DA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B86CCD"/>
    <w:multiLevelType w:val="multilevel"/>
    <w:tmpl w:val="9D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F86D92"/>
    <w:multiLevelType w:val="multilevel"/>
    <w:tmpl w:val="9B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04D45"/>
    <w:multiLevelType w:val="multilevel"/>
    <w:tmpl w:val="43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D31864"/>
    <w:multiLevelType w:val="multilevel"/>
    <w:tmpl w:val="BBA4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3D2A69"/>
    <w:multiLevelType w:val="multilevel"/>
    <w:tmpl w:val="6F0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662CF3"/>
    <w:multiLevelType w:val="multilevel"/>
    <w:tmpl w:val="2B9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C25AC3"/>
    <w:multiLevelType w:val="multilevel"/>
    <w:tmpl w:val="6066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D56B33"/>
    <w:multiLevelType w:val="multilevel"/>
    <w:tmpl w:val="88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BA44F2"/>
    <w:multiLevelType w:val="multilevel"/>
    <w:tmpl w:val="6FC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433705"/>
    <w:multiLevelType w:val="multilevel"/>
    <w:tmpl w:val="133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DC126D"/>
    <w:multiLevelType w:val="multilevel"/>
    <w:tmpl w:val="466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34"/>
  </w:num>
  <w:num w:numId="4">
    <w:abstractNumId w:val="4"/>
  </w:num>
  <w:num w:numId="5">
    <w:abstractNumId w:val="16"/>
  </w:num>
  <w:num w:numId="6">
    <w:abstractNumId w:val="20"/>
  </w:num>
  <w:num w:numId="7">
    <w:abstractNumId w:val="39"/>
  </w:num>
  <w:num w:numId="8">
    <w:abstractNumId w:val="17"/>
  </w:num>
  <w:num w:numId="9">
    <w:abstractNumId w:val="25"/>
  </w:num>
  <w:num w:numId="10">
    <w:abstractNumId w:val="24"/>
  </w:num>
  <w:num w:numId="11">
    <w:abstractNumId w:val="42"/>
  </w:num>
  <w:num w:numId="12">
    <w:abstractNumId w:val="22"/>
  </w:num>
  <w:num w:numId="13">
    <w:abstractNumId w:val="14"/>
  </w:num>
  <w:num w:numId="14">
    <w:abstractNumId w:val="6"/>
  </w:num>
  <w:num w:numId="15">
    <w:abstractNumId w:val="19"/>
  </w:num>
  <w:num w:numId="16">
    <w:abstractNumId w:val="23"/>
  </w:num>
  <w:num w:numId="17">
    <w:abstractNumId w:val="13"/>
  </w:num>
  <w:num w:numId="18">
    <w:abstractNumId w:val="37"/>
  </w:num>
  <w:num w:numId="19">
    <w:abstractNumId w:val="35"/>
  </w:num>
  <w:num w:numId="20">
    <w:abstractNumId w:val="27"/>
  </w:num>
  <w:num w:numId="21">
    <w:abstractNumId w:val="26"/>
  </w:num>
  <w:num w:numId="22">
    <w:abstractNumId w:val="1"/>
  </w:num>
  <w:num w:numId="23">
    <w:abstractNumId w:val="21"/>
  </w:num>
  <w:num w:numId="24">
    <w:abstractNumId w:val="33"/>
  </w:num>
  <w:num w:numId="25">
    <w:abstractNumId w:val="45"/>
  </w:num>
  <w:num w:numId="26">
    <w:abstractNumId w:val="9"/>
  </w:num>
  <w:num w:numId="27">
    <w:abstractNumId w:val="43"/>
  </w:num>
  <w:num w:numId="28">
    <w:abstractNumId w:val="30"/>
  </w:num>
  <w:num w:numId="29">
    <w:abstractNumId w:val="44"/>
  </w:num>
  <w:num w:numId="30">
    <w:abstractNumId w:val="12"/>
  </w:num>
  <w:num w:numId="31">
    <w:abstractNumId w:val="29"/>
  </w:num>
  <w:num w:numId="32">
    <w:abstractNumId w:val="38"/>
  </w:num>
  <w:num w:numId="33">
    <w:abstractNumId w:val="7"/>
  </w:num>
  <w:num w:numId="34">
    <w:abstractNumId w:val="36"/>
  </w:num>
  <w:num w:numId="35">
    <w:abstractNumId w:val="3"/>
  </w:num>
  <w:num w:numId="36">
    <w:abstractNumId w:val="28"/>
  </w:num>
  <w:num w:numId="37">
    <w:abstractNumId w:val="32"/>
  </w:num>
  <w:num w:numId="38">
    <w:abstractNumId w:val="2"/>
  </w:num>
  <w:num w:numId="39">
    <w:abstractNumId w:val="18"/>
  </w:num>
  <w:num w:numId="40">
    <w:abstractNumId w:val="8"/>
  </w:num>
  <w:num w:numId="41">
    <w:abstractNumId w:val="5"/>
  </w:num>
  <w:num w:numId="42">
    <w:abstractNumId w:val="40"/>
  </w:num>
  <w:num w:numId="43">
    <w:abstractNumId w:val="41"/>
  </w:num>
  <w:num w:numId="44">
    <w:abstractNumId w:val="31"/>
  </w:num>
  <w:num w:numId="45">
    <w:abstractNumId w:val="1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4070B"/>
    <w:rsid w:val="000F484C"/>
    <w:rsid w:val="001A2361"/>
    <w:rsid w:val="00215826"/>
    <w:rsid w:val="0027072A"/>
    <w:rsid w:val="002D4AEE"/>
    <w:rsid w:val="00336301"/>
    <w:rsid w:val="003A311D"/>
    <w:rsid w:val="003C113D"/>
    <w:rsid w:val="0042169C"/>
    <w:rsid w:val="004648FA"/>
    <w:rsid w:val="00471E16"/>
    <w:rsid w:val="005558E6"/>
    <w:rsid w:val="0058022D"/>
    <w:rsid w:val="006500FA"/>
    <w:rsid w:val="00671C24"/>
    <w:rsid w:val="006E2FA3"/>
    <w:rsid w:val="007A4FC6"/>
    <w:rsid w:val="007E4F41"/>
    <w:rsid w:val="00854EC3"/>
    <w:rsid w:val="00872E3C"/>
    <w:rsid w:val="009C0035"/>
    <w:rsid w:val="009E7089"/>
    <w:rsid w:val="00A14298"/>
    <w:rsid w:val="00A27DDD"/>
    <w:rsid w:val="00AD516C"/>
    <w:rsid w:val="00B07F74"/>
    <w:rsid w:val="00B32CF8"/>
    <w:rsid w:val="00BB27B8"/>
    <w:rsid w:val="00C048AB"/>
    <w:rsid w:val="00CE03B9"/>
    <w:rsid w:val="00D93E78"/>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3135&amp;print=1&amp;id_mat=2794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mailto:icrk@mail.ru" TargetMode="External"/><Relationship Id="rId5" Type="http://schemas.openxmlformats.org/officeDocument/2006/relationships/hyperlink" Target="http://vishereut.rkursk.ru/index.php?mun_obr=270&amp;sub_menus_id=33135&amp;print=1&amp;id_mat=279464" TargetMode="Externa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7946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8109</Words>
  <Characters>46225</Characters>
  <Application>Microsoft Office Word</Application>
  <DocSecurity>0</DocSecurity>
  <Lines>385</Lines>
  <Paragraphs>108</Paragraphs>
  <ScaleCrop>false</ScaleCrop>
  <Company/>
  <LinksUpToDate>false</LinksUpToDate>
  <CharactersWithSpaces>54226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35</cp:revision>
  <dcterms:created xsi:type="dcterms:W3CDTF">2023-10-01T10:30:00Z</dcterms:created>
  <dcterms:modified xsi:type="dcterms:W3CDTF">2023-10-01T12:13:00Z</dcterms:modified>
</cp:coreProperties>
</file>